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47D" w:rsidRDefault="00FD247D" w:rsidP="00FD247D">
      <w:pPr>
        <w:spacing w:after="0" w:line="240" w:lineRule="auto"/>
        <w:rPr>
          <w:b/>
          <w:sz w:val="16"/>
          <w:szCs w:val="16"/>
          <w:lang w:val="en-US"/>
        </w:rPr>
      </w:pPr>
      <w:r>
        <w:rPr>
          <w:b/>
          <w:noProof/>
          <w:sz w:val="16"/>
          <w:szCs w:val="16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-56102</wp:posOffset>
            </wp:positionH>
            <wp:positionV relativeFrom="paragraph">
              <wp:posOffset>-1430</wp:posOffset>
            </wp:positionV>
            <wp:extent cx="1809750" cy="516103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516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1104" w:rsidRDefault="00A71104" w:rsidP="00FD247D">
      <w:pPr>
        <w:spacing w:after="0" w:line="240" w:lineRule="auto"/>
        <w:rPr>
          <w:b/>
          <w:sz w:val="16"/>
          <w:szCs w:val="16"/>
          <w:lang w:val="en-US"/>
        </w:rPr>
      </w:pPr>
    </w:p>
    <w:p w:rsidR="00A71104" w:rsidRDefault="00A71104" w:rsidP="00FD247D">
      <w:pPr>
        <w:spacing w:after="0" w:line="240" w:lineRule="auto"/>
        <w:rPr>
          <w:b/>
          <w:sz w:val="16"/>
          <w:szCs w:val="16"/>
          <w:lang w:val="en-US"/>
        </w:rPr>
      </w:pPr>
    </w:p>
    <w:p w:rsidR="00A71104" w:rsidRDefault="00A71104" w:rsidP="00FD247D">
      <w:pPr>
        <w:spacing w:after="0" w:line="240" w:lineRule="auto"/>
        <w:rPr>
          <w:b/>
          <w:sz w:val="16"/>
          <w:szCs w:val="16"/>
          <w:lang w:val="en-US"/>
        </w:rPr>
      </w:pPr>
    </w:p>
    <w:p w:rsidR="007A149C" w:rsidRPr="00600D13" w:rsidRDefault="007A149C" w:rsidP="00FD247D">
      <w:pPr>
        <w:spacing w:after="0" w:line="240" w:lineRule="auto"/>
        <w:rPr>
          <w:b/>
          <w:sz w:val="20"/>
          <w:szCs w:val="20"/>
          <w:lang w:val="en-US"/>
        </w:rPr>
      </w:pPr>
      <w:r w:rsidRPr="00600D13">
        <w:rPr>
          <w:b/>
          <w:sz w:val="20"/>
          <w:szCs w:val="20"/>
        </w:rPr>
        <w:t>Ръководство за инсталация</w:t>
      </w:r>
    </w:p>
    <w:p w:rsidR="00FD247D" w:rsidRPr="00600D13" w:rsidRDefault="00600D13" w:rsidP="00FD247D">
      <w:pPr>
        <w:spacing w:after="0" w:line="240" w:lineRule="auto"/>
        <w:rPr>
          <w:sz w:val="20"/>
          <w:szCs w:val="20"/>
        </w:rPr>
      </w:pPr>
      <w:r w:rsidRPr="00600D13">
        <w:rPr>
          <w:sz w:val="20"/>
          <w:szCs w:val="20"/>
        </w:rPr>
        <w:t xml:space="preserve">Безжичен </w:t>
      </w:r>
      <w:r w:rsidRPr="00600D13">
        <w:rPr>
          <w:sz w:val="20"/>
          <w:szCs w:val="20"/>
          <w:lang w:val="en-US"/>
        </w:rPr>
        <w:t>N300</w:t>
      </w:r>
      <w:r w:rsidRPr="00600D13">
        <w:rPr>
          <w:sz w:val="20"/>
          <w:szCs w:val="20"/>
        </w:rPr>
        <w:t xml:space="preserve"> разширител на обхвата</w:t>
      </w:r>
    </w:p>
    <w:p w:rsidR="00FD247D" w:rsidRPr="00600D13" w:rsidRDefault="00FD247D" w:rsidP="00FD247D">
      <w:pPr>
        <w:spacing w:after="0" w:line="240" w:lineRule="auto"/>
        <w:rPr>
          <w:sz w:val="20"/>
          <w:szCs w:val="20"/>
        </w:rPr>
      </w:pPr>
      <w:r w:rsidRPr="00600D13">
        <w:rPr>
          <w:sz w:val="20"/>
          <w:szCs w:val="20"/>
        </w:rPr>
        <w:t xml:space="preserve">Модел: </w:t>
      </w:r>
      <w:r w:rsidR="00600D13" w:rsidRPr="00600D13">
        <w:rPr>
          <w:sz w:val="20"/>
          <w:szCs w:val="20"/>
        </w:rPr>
        <w:t>А9</w:t>
      </w:r>
    </w:p>
    <w:p w:rsidR="00600D13" w:rsidRPr="00600D13" w:rsidRDefault="00600D13" w:rsidP="00600D13">
      <w:pPr>
        <w:rPr>
          <w:noProof/>
          <w:sz w:val="20"/>
          <w:szCs w:val="20"/>
        </w:rPr>
      </w:pPr>
    </w:p>
    <w:p w:rsidR="00600D13" w:rsidRDefault="00600D13" w:rsidP="00600D13">
      <w:pPr>
        <w:rPr>
          <w:b/>
          <w:noProof/>
          <w:sz w:val="20"/>
          <w:szCs w:val="20"/>
          <w:lang w:val="en-US"/>
        </w:rPr>
      </w:pPr>
      <w:r w:rsidRPr="00600D13">
        <w:rPr>
          <w:b/>
          <w:noProof/>
          <w:sz w:val="20"/>
          <w:szCs w:val="20"/>
        </w:rPr>
        <w:t>Опция 1: Използвайте</w:t>
      </w:r>
      <w:r w:rsidR="004C3A28">
        <w:rPr>
          <w:b/>
          <w:noProof/>
          <w:sz w:val="20"/>
          <w:szCs w:val="20"/>
          <w:lang w:val="en-US"/>
        </w:rPr>
        <w:t xml:space="preserve"> </w:t>
      </w:r>
      <w:r w:rsidRPr="00600D13">
        <w:rPr>
          <w:b/>
          <w:noProof/>
          <w:sz w:val="20"/>
          <w:szCs w:val="20"/>
          <w:lang w:val="en-US"/>
        </w:rPr>
        <w:t>Web</w:t>
      </w:r>
      <w:r w:rsidR="004C3A28">
        <w:rPr>
          <w:b/>
          <w:noProof/>
          <w:sz w:val="20"/>
          <w:szCs w:val="20"/>
        </w:rPr>
        <w:t xml:space="preserve"> браузър</w:t>
      </w:r>
      <w:r w:rsidR="00C147CC">
        <w:rPr>
          <w:b/>
          <w:noProof/>
          <w:sz w:val="20"/>
          <w:szCs w:val="20"/>
        </w:rPr>
        <w:t xml:space="preserve">, </w:t>
      </w:r>
      <w:r w:rsidRPr="00600D13">
        <w:rPr>
          <w:b/>
          <w:noProof/>
          <w:sz w:val="20"/>
          <w:szCs w:val="20"/>
        </w:rPr>
        <w:t>за да разширите Ваш</w:t>
      </w:r>
      <w:r w:rsidR="004C3A28">
        <w:rPr>
          <w:b/>
          <w:noProof/>
          <w:sz w:val="20"/>
          <w:szCs w:val="20"/>
        </w:rPr>
        <w:t>ата</w:t>
      </w:r>
      <w:r w:rsidRPr="00600D13">
        <w:rPr>
          <w:b/>
          <w:noProof/>
          <w:sz w:val="20"/>
          <w:szCs w:val="20"/>
        </w:rPr>
        <w:t xml:space="preserve"> </w:t>
      </w:r>
      <w:r w:rsidRPr="00600D13">
        <w:rPr>
          <w:b/>
          <w:noProof/>
          <w:sz w:val="20"/>
          <w:szCs w:val="20"/>
          <w:lang w:val="en-US"/>
        </w:rPr>
        <w:t>WiFi.</w:t>
      </w:r>
    </w:p>
    <w:p w:rsidR="00600D13" w:rsidRPr="006A7D7C" w:rsidRDefault="00600D13" w:rsidP="00600D13">
      <w:pPr>
        <w:pStyle w:val="ListParagraph"/>
        <w:numPr>
          <w:ilvl w:val="0"/>
          <w:numId w:val="14"/>
        </w:numPr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</w:rPr>
        <w:t xml:space="preserve">Включете </w:t>
      </w:r>
      <w:r w:rsidR="006A7D7C">
        <w:rPr>
          <w:noProof/>
          <w:sz w:val="20"/>
          <w:szCs w:val="20"/>
        </w:rPr>
        <w:t>разширителя</w:t>
      </w:r>
      <w:r w:rsidR="004C3A28">
        <w:rPr>
          <w:noProof/>
          <w:sz w:val="20"/>
          <w:szCs w:val="20"/>
        </w:rPr>
        <w:t xml:space="preserve"> </w:t>
      </w:r>
      <w:r w:rsidR="006A7D7C">
        <w:rPr>
          <w:noProof/>
          <w:sz w:val="20"/>
          <w:szCs w:val="20"/>
        </w:rPr>
        <w:t xml:space="preserve">(А9) в електрическата мрежа близо до Вашия </w:t>
      </w:r>
      <w:r w:rsidR="0085722E">
        <w:rPr>
          <w:noProof/>
          <w:sz w:val="20"/>
          <w:szCs w:val="20"/>
        </w:rPr>
        <w:t xml:space="preserve">безжичен </w:t>
      </w:r>
      <w:r w:rsidR="006A7D7C">
        <w:rPr>
          <w:noProof/>
          <w:sz w:val="20"/>
          <w:szCs w:val="20"/>
        </w:rPr>
        <w:t xml:space="preserve">рутер. </w:t>
      </w:r>
      <w:r w:rsidR="006A7D7C">
        <w:rPr>
          <w:noProof/>
          <w:sz w:val="20"/>
          <w:szCs w:val="20"/>
          <w:lang w:val="en-US"/>
        </w:rPr>
        <w:t xml:space="preserve">LED </w:t>
      </w:r>
      <w:r w:rsidR="006A7D7C">
        <w:rPr>
          <w:noProof/>
          <w:sz w:val="20"/>
          <w:szCs w:val="20"/>
        </w:rPr>
        <w:t xml:space="preserve">индикаторът на разширителя трябва </w:t>
      </w:r>
      <w:r w:rsidR="004C3A28">
        <w:rPr>
          <w:noProof/>
          <w:sz w:val="20"/>
          <w:szCs w:val="20"/>
        </w:rPr>
        <w:t xml:space="preserve">ще свети постоянно в </w:t>
      </w:r>
      <w:r w:rsidR="006A7D7C">
        <w:rPr>
          <w:noProof/>
          <w:sz w:val="20"/>
          <w:szCs w:val="20"/>
        </w:rPr>
        <w:t xml:space="preserve"> червен</w:t>
      </w:r>
      <w:r w:rsidR="004C3A28">
        <w:rPr>
          <w:noProof/>
          <w:sz w:val="20"/>
          <w:szCs w:val="20"/>
        </w:rPr>
        <w:t>о</w:t>
      </w:r>
      <w:r w:rsidR="00BD0A9A">
        <w:rPr>
          <w:noProof/>
          <w:sz w:val="20"/>
          <w:szCs w:val="20"/>
        </w:rPr>
        <w:t xml:space="preserve"> докато стартира. К</w:t>
      </w:r>
      <w:r w:rsidR="006A7D7C">
        <w:rPr>
          <w:noProof/>
          <w:sz w:val="20"/>
          <w:szCs w:val="20"/>
        </w:rPr>
        <w:t xml:space="preserve">огато започне да премигва, </w:t>
      </w:r>
      <w:r w:rsidR="00BD0A9A">
        <w:rPr>
          <w:noProof/>
          <w:sz w:val="20"/>
          <w:szCs w:val="20"/>
        </w:rPr>
        <w:t xml:space="preserve">сигнализира за </w:t>
      </w:r>
      <w:r w:rsidR="006A7D7C">
        <w:rPr>
          <w:noProof/>
          <w:sz w:val="20"/>
          <w:szCs w:val="20"/>
        </w:rPr>
        <w:t xml:space="preserve"> за успешен старт.</w:t>
      </w:r>
    </w:p>
    <w:p w:rsidR="006A7D7C" w:rsidRPr="009A6787" w:rsidRDefault="006A7D7C" w:rsidP="00600D13">
      <w:pPr>
        <w:pStyle w:val="ListParagraph"/>
        <w:numPr>
          <w:ilvl w:val="0"/>
          <w:numId w:val="14"/>
        </w:numPr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</w:rPr>
        <w:t xml:space="preserve">Използвайте Вашия компютър за търсене и връзка </w:t>
      </w:r>
      <w:r w:rsidR="003631AD">
        <w:rPr>
          <w:noProof/>
          <w:sz w:val="20"/>
          <w:szCs w:val="20"/>
        </w:rPr>
        <w:t xml:space="preserve">с разширителя на </w:t>
      </w:r>
      <w:r>
        <w:rPr>
          <w:noProof/>
          <w:sz w:val="20"/>
          <w:szCs w:val="20"/>
          <w:lang w:val="en-US"/>
        </w:rPr>
        <w:t>WiFi</w:t>
      </w:r>
      <w:r>
        <w:rPr>
          <w:noProof/>
          <w:sz w:val="20"/>
          <w:szCs w:val="20"/>
        </w:rPr>
        <w:t xml:space="preserve">. </w:t>
      </w:r>
      <w:r w:rsidR="009A6787">
        <w:rPr>
          <w:noProof/>
          <w:sz w:val="20"/>
          <w:szCs w:val="20"/>
        </w:rPr>
        <w:t xml:space="preserve">По подразбиране </w:t>
      </w:r>
      <w:r w:rsidR="009A6787">
        <w:rPr>
          <w:noProof/>
          <w:sz w:val="20"/>
          <w:szCs w:val="20"/>
          <w:lang w:val="en-US"/>
        </w:rPr>
        <w:t>WiFi</w:t>
      </w:r>
      <w:r w:rsidR="003631AD">
        <w:rPr>
          <w:noProof/>
          <w:sz w:val="20"/>
          <w:szCs w:val="20"/>
        </w:rPr>
        <w:t xml:space="preserve"> </w:t>
      </w:r>
      <w:r w:rsidR="009A6787">
        <w:rPr>
          <w:noProof/>
          <w:sz w:val="20"/>
          <w:szCs w:val="20"/>
          <w:lang w:val="en-US"/>
        </w:rPr>
        <w:t xml:space="preserve">(SSID:Tenda_XXXXXX) </w:t>
      </w:r>
      <w:r w:rsidR="009A6787">
        <w:rPr>
          <w:noProof/>
          <w:sz w:val="20"/>
          <w:szCs w:val="20"/>
        </w:rPr>
        <w:t>се намира н</w:t>
      </w:r>
      <w:r>
        <w:rPr>
          <w:noProof/>
          <w:sz w:val="20"/>
          <w:szCs w:val="20"/>
        </w:rPr>
        <w:t>а продуктовия етикет</w:t>
      </w:r>
      <w:r w:rsidR="009A6787">
        <w:rPr>
          <w:noProof/>
          <w:sz w:val="20"/>
          <w:szCs w:val="20"/>
        </w:rPr>
        <w:t xml:space="preserve"> на </w:t>
      </w:r>
      <w:r w:rsidR="009C1A36">
        <w:rPr>
          <w:noProof/>
          <w:sz w:val="20"/>
          <w:szCs w:val="20"/>
        </w:rPr>
        <w:t>задния</w:t>
      </w:r>
      <w:r w:rsidR="009A6787">
        <w:rPr>
          <w:noProof/>
          <w:sz w:val="20"/>
          <w:szCs w:val="20"/>
        </w:rPr>
        <w:t xml:space="preserve"> панел на разширителя.</w:t>
      </w:r>
    </w:p>
    <w:p w:rsidR="009A6787" w:rsidRDefault="00446BE1" w:rsidP="00600D13">
      <w:pPr>
        <w:pStyle w:val="ListParagraph"/>
        <w:numPr>
          <w:ilvl w:val="0"/>
          <w:numId w:val="14"/>
        </w:numPr>
        <w:rPr>
          <w:noProof/>
          <w:sz w:val="20"/>
          <w:szCs w:val="20"/>
          <w:lang w:val="en-US"/>
        </w:rPr>
      </w:pPr>
      <w:r w:rsidRPr="00446BE1">
        <w:rPr>
          <w:noProof/>
          <w:sz w:val="20"/>
          <w:szCs w:val="20"/>
        </w:rPr>
        <w:t>Отворете</w:t>
      </w:r>
      <w:r w:rsidR="003631AD">
        <w:rPr>
          <w:noProof/>
          <w:sz w:val="20"/>
          <w:szCs w:val="20"/>
        </w:rPr>
        <w:t xml:space="preserve"> интернет </w:t>
      </w:r>
      <w:r w:rsidRPr="00446BE1">
        <w:rPr>
          <w:noProof/>
          <w:sz w:val="20"/>
          <w:szCs w:val="20"/>
        </w:rPr>
        <w:t>браузър и напишете</w:t>
      </w:r>
      <w:r w:rsidR="003631AD">
        <w:rPr>
          <w:noProof/>
          <w:sz w:val="20"/>
          <w:szCs w:val="20"/>
        </w:rPr>
        <w:t xml:space="preserve"> името по подразбиране</w:t>
      </w:r>
      <w:r w:rsidRPr="00446BE1">
        <w:rPr>
          <w:noProof/>
          <w:sz w:val="20"/>
          <w:szCs w:val="20"/>
        </w:rPr>
        <w:t xml:space="preserve"> </w:t>
      </w:r>
      <w:r w:rsidRPr="003631AD">
        <w:rPr>
          <w:b/>
          <w:noProof/>
          <w:sz w:val="20"/>
          <w:szCs w:val="20"/>
          <w:lang w:val="en-US"/>
        </w:rPr>
        <w:t>re.</w:t>
      </w:r>
      <w:r w:rsidRPr="003631AD">
        <w:rPr>
          <w:b/>
          <w:noProof/>
          <w:sz w:val="20"/>
          <w:szCs w:val="20"/>
        </w:rPr>
        <w:t>tenda</w:t>
      </w:r>
      <w:r w:rsidRPr="003631AD">
        <w:rPr>
          <w:b/>
          <w:noProof/>
          <w:sz w:val="20"/>
          <w:szCs w:val="20"/>
          <w:lang w:val="en-US"/>
        </w:rPr>
        <w:t>.cn</w:t>
      </w:r>
      <w:r w:rsidRPr="003631AD">
        <w:rPr>
          <w:b/>
          <w:noProof/>
          <w:sz w:val="20"/>
          <w:szCs w:val="20"/>
        </w:rPr>
        <w:t xml:space="preserve"> </w:t>
      </w:r>
      <w:r w:rsidRPr="00446BE1">
        <w:rPr>
          <w:noProof/>
          <w:sz w:val="20"/>
          <w:szCs w:val="20"/>
        </w:rPr>
        <w:t xml:space="preserve">или </w:t>
      </w:r>
      <w:r w:rsidR="003631AD">
        <w:rPr>
          <w:noProof/>
          <w:sz w:val="20"/>
          <w:szCs w:val="20"/>
          <w:lang w:val="en-US"/>
        </w:rPr>
        <w:t>IP a</w:t>
      </w:r>
      <w:r w:rsidR="003631AD">
        <w:rPr>
          <w:noProof/>
          <w:sz w:val="20"/>
          <w:szCs w:val="20"/>
        </w:rPr>
        <w:t xml:space="preserve">дрес </w:t>
      </w:r>
      <w:r w:rsidRPr="003631AD">
        <w:rPr>
          <w:b/>
          <w:noProof/>
          <w:sz w:val="20"/>
          <w:szCs w:val="20"/>
        </w:rPr>
        <w:t>192.168.0.</w:t>
      </w:r>
      <w:r w:rsidRPr="003631AD">
        <w:rPr>
          <w:b/>
          <w:noProof/>
          <w:sz w:val="20"/>
          <w:szCs w:val="20"/>
          <w:lang w:val="en-US"/>
        </w:rPr>
        <w:t>254</w:t>
      </w:r>
      <w:r w:rsidRPr="00446BE1">
        <w:rPr>
          <w:noProof/>
          <w:sz w:val="20"/>
          <w:szCs w:val="20"/>
        </w:rPr>
        <w:t xml:space="preserve"> в адресната лента и натиснете </w:t>
      </w:r>
      <w:r w:rsidRPr="003631AD">
        <w:rPr>
          <w:b/>
          <w:noProof/>
          <w:sz w:val="20"/>
          <w:szCs w:val="20"/>
        </w:rPr>
        <w:t>Enter</w:t>
      </w:r>
      <w:r w:rsidRPr="00446BE1">
        <w:rPr>
          <w:noProof/>
          <w:sz w:val="20"/>
          <w:szCs w:val="20"/>
        </w:rPr>
        <w:t xml:space="preserve"> </w:t>
      </w:r>
      <w:r w:rsidR="003631AD">
        <w:rPr>
          <w:noProof/>
          <w:sz w:val="20"/>
          <w:szCs w:val="20"/>
        </w:rPr>
        <w:t>на</w:t>
      </w:r>
      <w:r w:rsidRPr="00446BE1">
        <w:rPr>
          <w:noProof/>
          <w:sz w:val="20"/>
          <w:szCs w:val="20"/>
        </w:rPr>
        <w:t xml:space="preserve"> клавиатурата.</w:t>
      </w:r>
    </w:p>
    <w:p w:rsidR="00446BE1" w:rsidRPr="003631AD" w:rsidRDefault="00446BE1" w:rsidP="00446BE1">
      <w:pPr>
        <w:pStyle w:val="ListParagraph"/>
        <w:numPr>
          <w:ilvl w:val="0"/>
          <w:numId w:val="14"/>
        </w:numPr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</w:rPr>
        <w:t>Изберете името</w:t>
      </w:r>
      <w:r>
        <w:rPr>
          <w:noProof/>
          <w:sz w:val="20"/>
          <w:szCs w:val="20"/>
          <w:lang w:val="en-US"/>
        </w:rPr>
        <w:t xml:space="preserve"> (SSID)</w:t>
      </w:r>
      <w:r w:rsidR="003631AD">
        <w:rPr>
          <w:noProof/>
          <w:sz w:val="20"/>
          <w:szCs w:val="20"/>
        </w:rPr>
        <w:t xml:space="preserve"> на </w:t>
      </w:r>
      <w:r w:rsidR="003631AD">
        <w:rPr>
          <w:noProof/>
          <w:sz w:val="20"/>
          <w:szCs w:val="20"/>
          <w:lang w:val="en-US"/>
        </w:rPr>
        <w:t>WiFi</w:t>
      </w:r>
      <w:r>
        <w:rPr>
          <w:noProof/>
          <w:sz w:val="20"/>
          <w:szCs w:val="20"/>
          <w:lang w:val="en-US"/>
        </w:rPr>
        <w:t xml:space="preserve">, </w:t>
      </w:r>
      <w:r>
        <w:rPr>
          <w:noProof/>
          <w:sz w:val="20"/>
          <w:szCs w:val="20"/>
        </w:rPr>
        <w:t>ко</w:t>
      </w:r>
      <w:r w:rsidR="003631AD">
        <w:rPr>
          <w:noProof/>
          <w:sz w:val="20"/>
          <w:szCs w:val="20"/>
        </w:rPr>
        <w:t>ято</w:t>
      </w:r>
      <w:r>
        <w:rPr>
          <w:noProof/>
          <w:sz w:val="20"/>
          <w:szCs w:val="20"/>
        </w:rPr>
        <w:t xml:space="preserve"> искате да разширите и кликнете на </w:t>
      </w:r>
      <w:r w:rsidRPr="00446BE1">
        <w:rPr>
          <w:b/>
          <w:noProof/>
          <w:sz w:val="20"/>
          <w:szCs w:val="20"/>
          <w:lang w:val="en-US"/>
        </w:rPr>
        <w:t>Next</w:t>
      </w:r>
      <w:r>
        <w:rPr>
          <w:b/>
          <w:noProof/>
          <w:sz w:val="20"/>
          <w:szCs w:val="20"/>
          <w:lang w:val="en-US"/>
        </w:rPr>
        <w:t>.</w:t>
      </w:r>
    </w:p>
    <w:p w:rsidR="003631AD" w:rsidRDefault="003631AD" w:rsidP="003631AD">
      <w:pPr>
        <w:pStyle w:val="ListParagraph"/>
        <w:jc w:val="center"/>
        <w:rPr>
          <w:noProof/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inline distT="0" distB="0" distL="0" distR="0">
            <wp:extent cx="3276600" cy="2419350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1AD" w:rsidRDefault="003631AD" w:rsidP="003631AD">
      <w:pPr>
        <w:pStyle w:val="ListParagraph"/>
        <w:rPr>
          <w:noProof/>
          <w:sz w:val="20"/>
          <w:szCs w:val="20"/>
        </w:rPr>
      </w:pPr>
    </w:p>
    <w:p w:rsidR="003631AD" w:rsidRDefault="003631AD" w:rsidP="003631AD">
      <w:pPr>
        <w:pStyle w:val="ListParagraph"/>
        <w:rPr>
          <w:noProof/>
          <w:sz w:val="20"/>
          <w:szCs w:val="20"/>
        </w:rPr>
      </w:pPr>
    </w:p>
    <w:p w:rsidR="003631AD" w:rsidRDefault="003631AD" w:rsidP="003631AD">
      <w:pPr>
        <w:pStyle w:val="ListParagraph"/>
        <w:rPr>
          <w:noProof/>
          <w:sz w:val="20"/>
          <w:szCs w:val="20"/>
        </w:rPr>
      </w:pPr>
    </w:p>
    <w:p w:rsidR="003631AD" w:rsidRDefault="003631AD" w:rsidP="003631AD">
      <w:pPr>
        <w:pStyle w:val="ListParagraph"/>
        <w:rPr>
          <w:noProof/>
          <w:sz w:val="20"/>
          <w:szCs w:val="20"/>
        </w:rPr>
      </w:pPr>
    </w:p>
    <w:p w:rsidR="003631AD" w:rsidRDefault="003631AD" w:rsidP="003631AD">
      <w:pPr>
        <w:pStyle w:val="ListParagraph"/>
        <w:rPr>
          <w:noProof/>
          <w:sz w:val="20"/>
          <w:szCs w:val="20"/>
        </w:rPr>
      </w:pPr>
    </w:p>
    <w:p w:rsidR="003631AD" w:rsidRPr="003631AD" w:rsidRDefault="003631AD" w:rsidP="003631AD">
      <w:pPr>
        <w:pStyle w:val="ListParagraph"/>
        <w:rPr>
          <w:noProof/>
          <w:sz w:val="20"/>
          <w:szCs w:val="20"/>
          <w:lang w:val="en-US"/>
        </w:rPr>
      </w:pPr>
    </w:p>
    <w:p w:rsidR="00446BE1" w:rsidRPr="003631AD" w:rsidRDefault="00446BE1" w:rsidP="00446BE1">
      <w:pPr>
        <w:pStyle w:val="ListParagraph"/>
        <w:numPr>
          <w:ilvl w:val="0"/>
          <w:numId w:val="14"/>
        </w:numPr>
        <w:rPr>
          <w:noProof/>
          <w:sz w:val="20"/>
          <w:szCs w:val="20"/>
          <w:lang w:val="en-US"/>
        </w:rPr>
      </w:pPr>
      <w:r w:rsidRPr="00446BE1">
        <w:rPr>
          <w:noProof/>
          <w:sz w:val="20"/>
          <w:szCs w:val="20"/>
        </w:rPr>
        <w:t>Въведете</w:t>
      </w:r>
      <w:r>
        <w:rPr>
          <w:b/>
          <w:noProof/>
          <w:sz w:val="20"/>
          <w:szCs w:val="20"/>
        </w:rPr>
        <w:t xml:space="preserve"> </w:t>
      </w:r>
      <w:r>
        <w:rPr>
          <w:noProof/>
          <w:sz w:val="20"/>
          <w:szCs w:val="20"/>
          <w:lang w:val="en-US"/>
        </w:rPr>
        <w:t>WiFi</w:t>
      </w:r>
      <w:r>
        <w:rPr>
          <w:noProof/>
          <w:sz w:val="20"/>
          <w:szCs w:val="20"/>
        </w:rPr>
        <w:t xml:space="preserve"> паролата на избраното </w:t>
      </w:r>
      <w:r>
        <w:rPr>
          <w:noProof/>
          <w:sz w:val="20"/>
          <w:szCs w:val="20"/>
          <w:lang w:val="en-US"/>
        </w:rPr>
        <w:t>WiFi</w:t>
      </w:r>
      <w:r>
        <w:rPr>
          <w:noProof/>
          <w:sz w:val="20"/>
          <w:szCs w:val="20"/>
        </w:rPr>
        <w:t xml:space="preserve"> име</w:t>
      </w:r>
      <w:r w:rsidR="003631AD">
        <w:rPr>
          <w:noProof/>
          <w:sz w:val="20"/>
          <w:szCs w:val="20"/>
        </w:rPr>
        <w:t xml:space="preserve"> (ако има)</w:t>
      </w:r>
      <w:r>
        <w:rPr>
          <w:noProof/>
          <w:sz w:val="20"/>
          <w:szCs w:val="20"/>
        </w:rPr>
        <w:t xml:space="preserve"> и кликнете на </w:t>
      </w:r>
      <w:r>
        <w:rPr>
          <w:b/>
          <w:noProof/>
          <w:sz w:val="20"/>
          <w:szCs w:val="20"/>
          <w:lang w:val="en-US"/>
        </w:rPr>
        <w:t xml:space="preserve">Finish. </w:t>
      </w:r>
    </w:p>
    <w:p w:rsidR="003631AD" w:rsidRPr="00446BE1" w:rsidRDefault="003631AD" w:rsidP="003631AD">
      <w:pPr>
        <w:pStyle w:val="ListParagraph"/>
        <w:jc w:val="center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drawing>
          <wp:inline distT="0" distB="0" distL="0" distR="0">
            <wp:extent cx="3514725" cy="199072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BE1" w:rsidRPr="003631AD" w:rsidRDefault="00446BE1" w:rsidP="00446BE1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Съвети:</w:t>
      </w:r>
      <w:r w:rsidR="002D0EAD">
        <w:rPr>
          <w:noProof/>
          <w:sz w:val="20"/>
          <w:szCs w:val="20"/>
        </w:rPr>
        <w:t xml:space="preserve"> Ако не искате да настроите </w:t>
      </w:r>
      <w:r w:rsidR="002D0EAD">
        <w:rPr>
          <w:noProof/>
          <w:sz w:val="20"/>
          <w:szCs w:val="20"/>
          <w:lang w:val="en-US"/>
        </w:rPr>
        <w:t>WiFi</w:t>
      </w:r>
      <w:r w:rsidR="002D0EAD">
        <w:rPr>
          <w:noProof/>
          <w:sz w:val="20"/>
          <w:szCs w:val="20"/>
        </w:rPr>
        <w:t xml:space="preserve"> име и парола на разширителя</w:t>
      </w:r>
      <w:r w:rsidR="003631AD">
        <w:rPr>
          <w:noProof/>
          <w:sz w:val="20"/>
          <w:szCs w:val="20"/>
        </w:rPr>
        <w:t>, идентични с</w:t>
      </w:r>
      <w:r w:rsidR="002D0EAD">
        <w:rPr>
          <w:noProof/>
          <w:sz w:val="20"/>
          <w:szCs w:val="20"/>
        </w:rPr>
        <w:t xml:space="preserve"> тези на избран</w:t>
      </w:r>
      <w:r w:rsidR="003631AD">
        <w:rPr>
          <w:noProof/>
          <w:sz w:val="20"/>
          <w:szCs w:val="20"/>
        </w:rPr>
        <w:t>ата</w:t>
      </w:r>
      <w:r w:rsidR="002D0EAD">
        <w:rPr>
          <w:noProof/>
          <w:sz w:val="20"/>
          <w:szCs w:val="20"/>
        </w:rPr>
        <w:t xml:space="preserve"> </w:t>
      </w:r>
      <w:r w:rsidR="002D0EAD">
        <w:rPr>
          <w:noProof/>
          <w:sz w:val="20"/>
          <w:szCs w:val="20"/>
          <w:lang w:val="en-US"/>
        </w:rPr>
        <w:t>WiFi</w:t>
      </w:r>
      <w:r w:rsidR="002D0EAD">
        <w:rPr>
          <w:noProof/>
          <w:sz w:val="20"/>
          <w:szCs w:val="20"/>
        </w:rPr>
        <w:t xml:space="preserve">, премахнете отметката пред </w:t>
      </w:r>
      <w:r w:rsidR="002D0EAD" w:rsidRPr="002D0EAD">
        <w:rPr>
          <w:b/>
          <w:noProof/>
          <w:sz w:val="20"/>
          <w:szCs w:val="20"/>
          <w:lang w:val="en-US"/>
        </w:rPr>
        <w:t>S</w:t>
      </w:r>
      <w:r w:rsidR="002D0EAD" w:rsidRPr="002D0EAD">
        <w:rPr>
          <w:b/>
          <w:noProof/>
          <w:sz w:val="20"/>
          <w:szCs w:val="20"/>
        </w:rPr>
        <w:t>et up the extender's Wifi name and password to the same as those of the</w:t>
      </w:r>
      <w:r w:rsidR="002D0EAD" w:rsidRPr="002D0EAD">
        <w:rPr>
          <w:b/>
          <w:noProof/>
          <w:sz w:val="20"/>
          <w:szCs w:val="20"/>
          <w:lang w:val="en-US"/>
        </w:rPr>
        <w:t xml:space="preserve"> Base Station</w:t>
      </w:r>
      <w:r w:rsidR="002D0EAD">
        <w:rPr>
          <w:b/>
          <w:noProof/>
          <w:sz w:val="20"/>
          <w:szCs w:val="20"/>
          <w:lang w:val="en-US"/>
        </w:rPr>
        <w:t xml:space="preserve">, </w:t>
      </w:r>
      <w:r w:rsidR="002D0EAD">
        <w:rPr>
          <w:noProof/>
          <w:sz w:val="20"/>
          <w:szCs w:val="20"/>
        </w:rPr>
        <w:t xml:space="preserve">персонализирайте </w:t>
      </w:r>
      <w:r w:rsidR="002D0EAD">
        <w:rPr>
          <w:noProof/>
          <w:sz w:val="20"/>
          <w:szCs w:val="20"/>
          <w:lang w:val="en-US"/>
        </w:rPr>
        <w:t>WiFi</w:t>
      </w:r>
      <w:r w:rsidR="002D0EAD">
        <w:rPr>
          <w:noProof/>
          <w:sz w:val="20"/>
          <w:szCs w:val="20"/>
        </w:rPr>
        <w:t xml:space="preserve"> името и паролата на разширителя и тогава изберете </w:t>
      </w:r>
      <w:r w:rsidR="002D0EAD">
        <w:rPr>
          <w:b/>
          <w:noProof/>
          <w:sz w:val="20"/>
          <w:szCs w:val="20"/>
          <w:lang w:val="en-US"/>
        </w:rPr>
        <w:t>Finish.</w:t>
      </w:r>
    </w:p>
    <w:p w:rsidR="002D0EAD" w:rsidRDefault="002D0EAD" w:rsidP="002D0EAD">
      <w:pPr>
        <w:pStyle w:val="ListParagraph"/>
        <w:numPr>
          <w:ilvl w:val="0"/>
          <w:numId w:val="14"/>
        </w:numPr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Устройството е </w:t>
      </w:r>
      <w:r w:rsidR="003631AD">
        <w:rPr>
          <w:noProof/>
          <w:sz w:val="20"/>
          <w:szCs w:val="20"/>
        </w:rPr>
        <w:t xml:space="preserve">изпълнява </w:t>
      </w:r>
      <w:r>
        <w:rPr>
          <w:noProof/>
          <w:sz w:val="20"/>
          <w:szCs w:val="20"/>
        </w:rPr>
        <w:t>процес</w:t>
      </w:r>
      <w:r w:rsidR="003631AD">
        <w:rPr>
          <w:noProof/>
          <w:sz w:val="20"/>
          <w:szCs w:val="20"/>
        </w:rPr>
        <w:t>а по</w:t>
      </w:r>
      <w:r>
        <w:rPr>
          <w:noProof/>
          <w:sz w:val="20"/>
          <w:szCs w:val="20"/>
        </w:rPr>
        <w:t xml:space="preserve"> разширяване</w:t>
      </w:r>
      <w:r w:rsidR="00E851E4">
        <w:rPr>
          <w:noProof/>
          <w:sz w:val="20"/>
          <w:szCs w:val="20"/>
        </w:rPr>
        <w:t>. Изчакайте за момент.</w:t>
      </w:r>
    </w:p>
    <w:p w:rsidR="00E851E4" w:rsidRDefault="00E851E4" w:rsidP="002D0EAD">
      <w:pPr>
        <w:pStyle w:val="ListParagraph"/>
        <w:numPr>
          <w:ilvl w:val="0"/>
          <w:numId w:val="14"/>
        </w:numPr>
        <w:rPr>
          <w:noProof/>
          <w:sz w:val="20"/>
          <w:szCs w:val="20"/>
        </w:rPr>
      </w:pPr>
      <w:r>
        <w:rPr>
          <w:noProof/>
          <w:sz w:val="20"/>
          <w:szCs w:val="20"/>
        </w:rPr>
        <w:t>Разширяването е успешно.</w:t>
      </w:r>
    </w:p>
    <w:p w:rsidR="00E851E4" w:rsidRDefault="00E851E4" w:rsidP="002D0EAD">
      <w:pPr>
        <w:pStyle w:val="ListParagraph"/>
        <w:numPr>
          <w:ilvl w:val="0"/>
          <w:numId w:val="14"/>
        </w:numPr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Преместете разширителя в друг контакт от ел. мрежата. Наблюдавайте </w:t>
      </w:r>
      <w:r>
        <w:rPr>
          <w:noProof/>
          <w:sz w:val="20"/>
          <w:szCs w:val="20"/>
          <w:lang w:val="en-US"/>
        </w:rPr>
        <w:t>LED</w:t>
      </w:r>
      <w:r>
        <w:rPr>
          <w:noProof/>
          <w:sz w:val="20"/>
          <w:szCs w:val="20"/>
        </w:rPr>
        <w:t xml:space="preserve"> индикатора на разширителя</w:t>
      </w:r>
      <w:r w:rsidR="00B0209C">
        <w:rPr>
          <w:noProof/>
          <w:sz w:val="20"/>
          <w:szCs w:val="20"/>
        </w:rPr>
        <w:t>,</w:t>
      </w:r>
      <w:r>
        <w:rPr>
          <w:noProof/>
          <w:sz w:val="20"/>
          <w:szCs w:val="20"/>
        </w:rPr>
        <w:t xml:space="preserve"> за да изберете</w:t>
      </w:r>
      <w:r w:rsidR="00B0209C">
        <w:rPr>
          <w:noProof/>
          <w:sz w:val="20"/>
          <w:szCs w:val="20"/>
        </w:rPr>
        <w:t xml:space="preserve"> опт</w:t>
      </w:r>
      <w:r>
        <w:rPr>
          <w:noProof/>
          <w:sz w:val="20"/>
          <w:szCs w:val="20"/>
        </w:rPr>
        <w:t xml:space="preserve">имална локация за най-добра </w:t>
      </w:r>
      <w:r w:rsidRPr="00E851E4">
        <w:rPr>
          <w:noProof/>
          <w:sz w:val="20"/>
          <w:szCs w:val="20"/>
          <w:lang w:val="en-US"/>
        </w:rPr>
        <w:t xml:space="preserve">WiFi </w:t>
      </w:r>
      <w:r>
        <w:rPr>
          <w:noProof/>
          <w:sz w:val="20"/>
          <w:szCs w:val="20"/>
        </w:rPr>
        <w:t>производителност. (</w:t>
      </w:r>
      <w:r w:rsidRPr="00E851E4">
        <w:rPr>
          <w:noProof/>
          <w:sz w:val="20"/>
          <w:szCs w:val="20"/>
        </w:rPr>
        <w:t xml:space="preserve">Продължете да </w:t>
      </w:r>
      <w:r w:rsidR="003631AD">
        <w:rPr>
          <w:noProof/>
          <w:sz w:val="20"/>
          <w:szCs w:val="20"/>
        </w:rPr>
        <w:t>сменяте</w:t>
      </w:r>
      <w:r w:rsidRPr="00E851E4">
        <w:rPr>
          <w:noProof/>
          <w:sz w:val="20"/>
          <w:szCs w:val="20"/>
        </w:rPr>
        <w:t xml:space="preserve"> </w:t>
      </w:r>
      <w:r w:rsidR="00C147CC">
        <w:rPr>
          <w:noProof/>
          <w:sz w:val="20"/>
          <w:szCs w:val="20"/>
        </w:rPr>
        <w:t>контактите</w:t>
      </w:r>
      <w:r w:rsidR="003631AD">
        <w:rPr>
          <w:noProof/>
          <w:sz w:val="20"/>
          <w:szCs w:val="20"/>
        </w:rPr>
        <w:t xml:space="preserve"> с такива, разположени по-близо</w:t>
      </w:r>
      <w:r w:rsidRPr="00E851E4">
        <w:rPr>
          <w:noProof/>
          <w:sz w:val="20"/>
          <w:szCs w:val="20"/>
        </w:rPr>
        <w:t xml:space="preserve"> близо до </w:t>
      </w:r>
      <w:r w:rsidR="00C147CC">
        <w:rPr>
          <w:noProof/>
          <w:sz w:val="20"/>
          <w:szCs w:val="20"/>
        </w:rPr>
        <w:t>рутера</w:t>
      </w:r>
      <w:r w:rsidR="003631AD">
        <w:rPr>
          <w:noProof/>
          <w:sz w:val="20"/>
          <w:szCs w:val="20"/>
        </w:rPr>
        <w:t>,</w:t>
      </w:r>
      <w:r w:rsidR="00C147CC">
        <w:rPr>
          <w:noProof/>
          <w:sz w:val="20"/>
          <w:szCs w:val="20"/>
        </w:rPr>
        <w:t xml:space="preserve"> докато </w:t>
      </w:r>
      <w:r w:rsidR="00C147CC">
        <w:rPr>
          <w:noProof/>
          <w:sz w:val="20"/>
          <w:szCs w:val="20"/>
          <w:lang w:val="en-US"/>
        </w:rPr>
        <w:t xml:space="preserve">LED </w:t>
      </w:r>
      <w:r w:rsidR="00C147CC">
        <w:rPr>
          <w:noProof/>
          <w:sz w:val="20"/>
          <w:szCs w:val="20"/>
        </w:rPr>
        <w:t>индикатор</w:t>
      </w:r>
      <w:r w:rsidR="003631AD">
        <w:rPr>
          <w:noProof/>
          <w:sz w:val="20"/>
          <w:szCs w:val="20"/>
        </w:rPr>
        <w:t xml:space="preserve">ът </w:t>
      </w:r>
      <w:r w:rsidR="00C147CC">
        <w:rPr>
          <w:noProof/>
          <w:sz w:val="20"/>
          <w:szCs w:val="20"/>
        </w:rPr>
        <w:t>светне в плътно зелено</w:t>
      </w:r>
      <w:r>
        <w:rPr>
          <w:noProof/>
          <w:sz w:val="20"/>
          <w:szCs w:val="20"/>
        </w:rPr>
        <w:t>)</w:t>
      </w:r>
      <w:r w:rsidR="00C147CC">
        <w:rPr>
          <w:noProof/>
          <w:sz w:val="20"/>
          <w:szCs w:val="20"/>
        </w:rPr>
        <w:t>.</w:t>
      </w:r>
    </w:p>
    <w:p w:rsidR="00C147CC" w:rsidRDefault="00C147CC" w:rsidP="00C147CC">
      <w:pPr>
        <w:rPr>
          <w:b/>
          <w:noProof/>
          <w:sz w:val="20"/>
          <w:szCs w:val="20"/>
        </w:rPr>
      </w:pPr>
      <w:r w:rsidRPr="00C147CC">
        <w:rPr>
          <w:b/>
          <w:noProof/>
          <w:sz w:val="20"/>
          <w:szCs w:val="20"/>
        </w:rPr>
        <w:t xml:space="preserve">Опция 2: Използвайте </w:t>
      </w:r>
      <w:r w:rsidRPr="00C147CC">
        <w:rPr>
          <w:b/>
          <w:noProof/>
          <w:sz w:val="20"/>
          <w:szCs w:val="20"/>
          <w:lang w:val="en-US"/>
        </w:rPr>
        <w:t xml:space="preserve">WPS </w:t>
      </w:r>
      <w:r w:rsidR="003631AD">
        <w:rPr>
          <w:b/>
          <w:noProof/>
          <w:sz w:val="20"/>
          <w:szCs w:val="20"/>
        </w:rPr>
        <w:t>бутона, за да разширите Вашата</w:t>
      </w:r>
      <w:r w:rsidRPr="00C147CC">
        <w:rPr>
          <w:b/>
          <w:noProof/>
          <w:sz w:val="20"/>
          <w:szCs w:val="20"/>
        </w:rPr>
        <w:t xml:space="preserve"> </w:t>
      </w:r>
      <w:r w:rsidRPr="00C147CC">
        <w:rPr>
          <w:b/>
          <w:noProof/>
          <w:sz w:val="20"/>
          <w:szCs w:val="20"/>
          <w:lang w:val="en-US"/>
        </w:rPr>
        <w:t>WiFi</w:t>
      </w:r>
    </w:p>
    <w:p w:rsidR="00C147CC" w:rsidRPr="006A7D7C" w:rsidRDefault="00C147CC" w:rsidP="00C147CC">
      <w:pPr>
        <w:pStyle w:val="ListParagraph"/>
        <w:numPr>
          <w:ilvl w:val="0"/>
          <w:numId w:val="16"/>
        </w:numPr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</w:rPr>
        <w:t>Включете разширителя</w:t>
      </w:r>
      <w:r w:rsidR="00EC2BFB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(А9) в електрическата мрежа близо до Вашия безжичен рутер. </w:t>
      </w:r>
      <w:r>
        <w:rPr>
          <w:noProof/>
          <w:sz w:val="20"/>
          <w:szCs w:val="20"/>
          <w:lang w:val="en-US"/>
        </w:rPr>
        <w:t xml:space="preserve">LED </w:t>
      </w:r>
      <w:r>
        <w:rPr>
          <w:noProof/>
          <w:sz w:val="20"/>
          <w:szCs w:val="20"/>
        </w:rPr>
        <w:t xml:space="preserve">индикаторът на разширителя трябва да </w:t>
      </w:r>
      <w:r w:rsidR="00EC2BFB">
        <w:rPr>
          <w:noProof/>
          <w:sz w:val="20"/>
          <w:szCs w:val="20"/>
        </w:rPr>
        <w:t xml:space="preserve">свети постоянно в </w:t>
      </w:r>
      <w:r>
        <w:rPr>
          <w:noProof/>
          <w:sz w:val="20"/>
          <w:szCs w:val="20"/>
        </w:rPr>
        <w:t>червен</w:t>
      </w:r>
      <w:r w:rsidR="00EC2BFB">
        <w:rPr>
          <w:noProof/>
          <w:sz w:val="20"/>
          <w:szCs w:val="20"/>
        </w:rPr>
        <w:t>о,</w:t>
      </w:r>
      <w:r w:rsidR="00EC2BFB" w:rsidRPr="00EC2BFB">
        <w:rPr>
          <w:noProof/>
          <w:sz w:val="20"/>
          <w:szCs w:val="20"/>
        </w:rPr>
        <w:t xml:space="preserve"> </w:t>
      </w:r>
      <w:r w:rsidR="00EC2BFB">
        <w:rPr>
          <w:noProof/>
          <w:sz w:val="20"/>
          <w:szCs w:val="20"/>
        </w:rPr>
        <w:t>докато стартира. Когато започне да премигва, сигнализира за  за успешен старт.</w:t>
      </w:r>
    </w:p>
    <w:p w:rsidR="00436760" w:rsidRDefault="009D302F" w:rsidP="00436760">
      <w:pPr>
        <w:pStyle w:val="ListParagraph"/>
        <w:numPr>
          <w:ilvl w:val="0"/>
          <w:numId w:val="16"/>
        </w:numPr>
        <w:rPr>
          <w:noProof/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4881880</wp:posOffset>
            </wp:positionH>
            <wp:positionV relativeFrom="paragraph">
              <wp:posOffset>-194310</wp:posOffset>
            </wp:positionV>
            <wp:extent cx="266700" cy="381000"/>
            <wp:effectExtent l="19050" t="0" r="0" b="0"/>
            <wp:wrapNone/>
            <wp:docPr id="12" name="Picture 11" descr="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44FB">
        <w:rPr>
          <w:noProof/>
          <w:sz w:val="20"/>
          <w:szCs w:val="20"/>
        </w:rPr>
        <w:t xml:space="preserve">Натиснете </w:t>
      </w:r>
      <w:r w:rsidR="00EF44FB" w:rsidRPr="00EF44FB">
        <w:rPr>
          <w:noProof/>
          <w:sz w:val="20"/>
          <w:szCs w:val="20"/>
        </w:rPr>
        <w:t>WPS бутона</w:t>
      </w:r>
      <w:r w:rsidR="00EF44FB">
        <w:rPr>
          <w:noProof/>
          <w:sz w:val="20"/>
          <w:szCs w:val="20"/>
        </w:rPr>
        <w:t xml:space="preserve"> на Вашия рутер и тогава</w:t>
      </w:r>
      <w:r w:rsidR="00EC2BFB">
        <w:rPr>
          <w:noProof/>
          <w:sz w:val="20"/>
          <w:szCs w:val="20"/>
        </w:rPr>
        <w:t xml:space="preserve"> </w:t>
      </w:r>
      <w:r w:rsidR="00EF44FB">
        <w:rPr>
          <w:noProof/>
          <w:sz w:val="20"/>
          <w:szCs w:val="20"/>
        </w:rPr>
        <w:t>(в рамките на 2 минути) натиснете</w:t>
      </w:r>
      <w:r w:rsidR="00EC2BFB">
        <w:rPr>
          <w:noProof/>
          <w:sz w:val="20"/>
          <w:szCs w:val="20"/>
        </w:rPr>
        <w:t xml:space="preserve">          </w:t>
      </w:r>
      <w:r w:rsidR="00EF44FB">
        <w:rPr>
          <w:noProof/>
          <w:sz w:val="20"/>
          <w:szCs w:val="20"/>
        </w:rPr>
        <w:t>бутон</w:t>
      </w:r>
      <w:r>
        <w:rPr>
          <w:noProof/>
          <w:sz w:val="20"/>
          <w:szCs w:val="20"/>
        </w:rPr>
        <w:t>а</w:t>
      </w:r>
      <w:r w:rsidR="00EF44FB">
        <w:rPr>
          <w:noProof/>
          <w:sz w:val="20"/>
          <w:szCs w:val="20"/>
        </w:rPr>
        <w:t xml:space="preserve"> на разширителя. (Когато </w:t>
      </w:r>
      <w:r w:rsidR="00EF44FB">
        <w:rPr>
          <w:noProof/>
          <w:sz w:val="20"/>
          <w:szCs w:val="20"/>
          <w:lang w:val="en-US"/>
        </w:rPr>
        <w:t>LED</w:t>
      </w:r>
      <w:r w:rsidR="00EF44FB">
        <w:rPr>
          <w:noProof/>
          <w:sz w:val="20"/>
          <w:szCs w:val="20"/>
        </w:rPr>
        <w:t xml:space="preserve"> индикатор</w:t>
      </w:r>
      <w:r w:rsidR="00436760">
        <w:rPr>
          <w:noProof/>
          <w:sz w:val="20"/>
          <w:szCs w:val="20"/>
        </w:rPr>
        <w:t>ът започне да</w:t>
      </w:r>
      <w:r w:rsidR="00EF44FB">
        <w:rPr>
          <w:noProof/>
          <w:sz w:val="20"/>
          <w:szCs w:val="20"/>
        </w:rPr>
        <w:t xml:space="preserve"> свети </w:t>
      </w:r>
      <w:r w:rsidR="00436760">
        <w:rPr>
          <w:noProof/>
          <w:sz w:val="20"/>
          <w:szCs w:val="20"/>
        </w:rPr>
        <w:t>постоянно в</w:t>
      </w:r>
      <w:r w:rsidR="00EF44FB">
        <w:rPr>
          <w:noProof/>
          <w:sz w:val="20"/>
          <w:szCs w:val="20"/>
        </w:rPr>
        <w:t xml:space="preserve"> зелено, той </w:t>
      </w:r>
      <w:r w:rsidR="00436760">
        <w:rPr>
          <w:noProof/>
          <w:sz w:val="20"/>
          <w:szCs w:val="20"/>
        </w:rPr>
        <w:t>сигнализи</w:t>
      </w:r>
      <w:r w:rsidR="00EF44FB">
        <w:rPr>
          <w:noProof/>
          <w:sz w:val="20"/>
          <w:szCs w:val="20"/>
        </w:rPr>
        <w:t xml:space="preserve">ра, че </w:t>
      </w:r>
      <w:r w:rsidR="00EF44FB" w:rsidRPr="00EF44FB">
        <w:rPr>
          <w:noProof/>
          <w:sz w:val="20"/>
          <w:szCs w:val="20"/>
        </w:rPr>
        <w:t>WPS</w:t>
      </w:r>
      <w:r w:rsidR="00EF44FB">
        <w:rPr>
          <w:noProof/>
          <w:sz w:val="20"/>
          <w:szCs w:val="20"/>
        </w:rPr>
        <w:t xml:space="preserve"> връзката е установена </w:t>
      </w:r>
      <w:r w:rsidR="00B0209C">
        <w:rPr>
          <w:noProof/>
          <w:sz w:val="20"/>
          <w:szCs w:val="20"/>
        </w:rPr>
        <w:t>успешно).</w:t>
      </w:r>
    </w:p>
    <w:p w:rsidR="00436760" w:rsidRPr="00436760" w:rsidRDefault="00B0209C" w:rsidP="00436760">
      <w:pPr>
        <w:pStyle w:val="ListParagraph"/>
        <w:numPr>
          <w:ilvl w:val="0"/>
          <w:numId w:val="16"/>
        </w:numPr>
        <w:rPr>
          <w:noProof/>
          <w:sz w:val="20"/>
          <w:szCs w:val="20"/>
        </w:rPr>
      </w:pPr>
      <w:r w:rsidRPr="00436760">
        <w:rPr>
          <w:noProof/>
          <w:sz w:val="20"/>
          <w:szCs w:val="20"/>
        </w:rPr>
        <w:t xml:space="preserve">Преместете разширителя в друг контакт от ел. мрежата. Наблюдавайте </w:t>
      </w:r>
      <w:r w:rsidRPr="00436760">
        <w:rPr>
          <w:noProof/>
          <w:sz w:val="20"/>
          <w:szCs w:val="20"/>
          <w:lang w:val="en-US"/>
        </w:rPr>
        <w:t>LED</w:t>
      </w:r>
      <w:r w:rsidRPr="00436760">
        <w:rPr>
          <w:noProof/>
          <w:sz w:val="20"/>
          <w:szCs w:val="20"/>
        </w:rPr>
        <w:t xml:space="preserve"> индикатора на разширителя, за да изберете оптимална локация за най-добра </w:t>
      </w:r>
      <w:r w:rsidRPr="00436760">
        <w:rPr>
          <w:noProof/>
          <w:sz w:val="20"/>
          <w:szCs w:val="20"/>
          <w:lang w:val="en-US"/>
        </w:rPr>
        <w:t xml:space="preserve">WiFi </w:t>
      </w:r>
      <w:r w:rsidRPr="00436760">
        <w:rPr>
          <w:noProof/>
          <w:sz w:val="20"/>
          <w:szCs w:val="20"/>
        </w:rPr>
        <w:t xml:space="preserve">производителност. </w:t>
      </w:r>
      <w:r w:rsidR="00436760" w:rsidRPr="00436760">
        <w:rPr>
          <w:noProof/>
          <w:sz w:val="20"/>
          <w:szCs w:val="20"/>
        </w:rPr>
        <w:t xml:space="preserve">(Продължете да сменяте контактите с такива, разположени по-близо близо до рутера, докато </w:t>
      </w:r>
      <w:r w:rsidR="00436760" w:rsidRPr="00436760">
        <w:rPr>
          <w:noProof/>
          <w:sz w:val="20"/>
          <w:szCs w:val="20"/>
          <w:lang w:val="en-US"/>
        </w:rPr>
        <w:t xml:space="preserve">LED </w:t>
      </w:r>
      <w:r w:rsidR="00436760" w:rsidRPr="00436760">
        <w:rPr>
          <w:noProof/>
          <w:sz w:val="20"/>
          <w:szCs w:val="20"/>
        </w:rPr>
        <w:t>индикаторът светне в плътно зелено).</w:t>
      </w:r>
    </w:p>
    <w:p w:rsidR="00B0209C" w:rsidRPr="00436760" w:rsidRDefault="00B0209C" w:rsidP="00436760">
      <w:pPr>
        <w:pStyle w:val="ListParagraph"/>
        <w:ind w:left="360"/>
        <w:rPr>
          <w:noProof/>
          <w:sz w:val="20"/>
          <w:szCs w:val="20"/>
        </w:rPr>
      </w:pPr>
      <w:r w:rsidRPr="00436760">
        <w:rPr>
          <w:noProof/>
          <w:sz w:val="20"/>
          <w:szCs w:val="20"/>
        </w:rPr>
        <w:t>Съвети:</w:t>
      </w:r>
    </w:p>
    <w:p w:rsidR="00B0209C" w:rsidRDefault="00B0209C" w:rsidP="00B0209C">
      <w:pPr>
        <w:pStyle w:val="ListParagraph"/>
        <w:numPr>
          <w:ilvl w:val="0"/>
          <w:numId w:val="17"/>
        </w:numPr>
        <w:rPr>
          <w:noProof/>
          <w:sz w:val="20"/>
          <w:szCs w:val="20"/>
        </w:rPr>
      </w:pPr>
      <w:r w:rsidRPr="00B0209C">
        <w:rPr>
          <w:noProof/>
          <w:sz w:val="20"/>
          <w:szCs w:val="20"/>
        </w:rPr>
        <w:t>Можете също така да влезете в уеб интерфейса</w:t>
      </w:r>
      <w:r>
        <w:rPr>
          <w:noProof/>
          <w:sz w:val="20"/>
          <w:szCs w:val="20"/>
        </w:rPr>
        <w:t xml:space="preserve"> на разширителя и да проверите силата на </w:t>
      </w:r>
      <w:r>
        <w:rPr>
          <w:noProof/>
          <w:sz w:val="20"/>
          <w:szCs w:val="20"/>
          <w:lang w:val="en-US"/>
        </w:rPr>
        <w:t xml:space="preserve">WiFi </w:t>
      </w:r>
      <w:r>
        <w:rPr>
          <w:noProof/>
          <w:sz w:val="20"/>
          <w:szCs w:val="20"/>
        </w:rPr>
        <w:t>сигнала</w:t>
      </w:r>
      <w:r w:rsidR="00D52C28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>(40%</w:t>
      </w:r>
      <w:r>
        <w:rPr>
          <w:noProof/>
          <w:sz w:val="20"/>
          <w:szCs w:val="20"/>
          <w:lang w:val="en-US"/>
        </w:rPr>
        <w:t>~</w:t>
      </w:r>
      <w:r>
        <w:rPr>
          <w:noProof/>
          <w:sz w:val="20"/>
          <w:szCs w:val="20"/>
        </w:rPr>
        <w:t>79% е оптималната разширителна локация).</w:t>
      </w:r>
    </w:p>
    <w:p w:rsidR="00BF1FD1" w:rsidRDefault="00B0209C" w:rsidP="00BF1FD1">
      <w:pPr>
        <w:pStyle w:val="ListParagraph"/>
        <w:numPr>
          <w:ilvl w:val="0"/>
          <w:numId w:val="17"/>
        </w:numPr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Пазете разширителя далеч от </w:t>
      </w:r>
      <w:r w:rsidR="00D52C28">
        <w:rPr>
          <w:noProof/>
          <w:sz w:val="20"/>
          <w:szCs w:val="20"/>
          <w:lang w:val="en-US"/>
        </w:rPr>
        <w:t>B</w:t>
      </w:r>
      <w:r>
        <w:rPr>
          <w:noProof/>
          <w:sz w:val="20"/>
          <w:szCs w:val="20"/>
          <w:lang w:val="en-US"/>
        </w:rPr>
        <w:t xml:space="preserve">luetooth </w:t>
      </w:r>
      <w:r>
        <w:rPr>
          <w:noProof/>
          <w:sz w:val="20"/>
          <w:szCs w:val="20"/>
        </w:rPr>
        <w:t xml:space="preserve">устройства, микровълнови печки, хладилници и др. за </w:t>
      </w:r>
      <w:r w:rsidR="00D52C28">
        <w:rPr>
          <w:noProof/>
          <w:sz w:val="20"/>
          <w:szCs w:val="20"/>
        </w:rPr>
        <w:t>избягване</w:t>
      </w:r>
      <w:r>
        <w:rPr>
          <w:noProof/>
          <w:sz w:val="20"/>
          <w:szCs w:val="20"/>
        </w:rPr>
        <w:t xml:space="preserve"> на смущения на сигнала.</w:t>
      </w:r>
    </w:p>
    <w:p w:rsidR="00BF1FD1" w:rsidRPr="00BF1FD1" w:rsidRDefault="00BF1FD1" w:rsidP="00BF1FD1">
      <w:pPr>
        <w:pStyle w:val="ListParagraph"/>
        <w:rPr>
          <w:noProof/>
          <w:sz w:val="20"/>
          <w:szCs w:val="20"/>
        </w:rPr>
      </w:pPr>
    </w:p>
    <w:p w:rsidR="00BF1FD1" w:rsidRDefault="000F4833" w:rsidP="00BF1FD1">
      <w:pPr>
        <w:pStyle w:val="ListParagraph"/>
        <w:ind w:left="0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       </w:t>
      </w:r>
      <w:r w:rsidR="00BF1FD1">
        <w:rPr>
          <w:noProof/>
          <w:sz w:val="20"/>
          <w:szCs w:val="20"/>
        </w:rPr>
        <w:t>4.</w:t>
      </w:r>
      <w:r>
        <w:rPr>
          <w:noProof/>
          <w:sz w:val="20"/>
          <w:szCs w:val="20"/>
        </w:rPr>
        <w:t xml:space="preserve">    Използвайте</w:t>
      </w:r>
      <w:r w:rsidR="00BF1FD1" w:rsidRPr="00BF1FD1">
        <w:rPr>
          <w:noProof/>
          <w:sz w:val="20"/>
          <w:szCs w:val="20"/>
        </w:rPr>
        <w:t xml:space="preserve"> Ваш</w:t>
      </w:r>
      <w:r>
        <w:rPr>
          <w:noProof/>
          <w:sz w:val="20"/>
          <w:szCs w:val="20"/>
        </w:rPr>
        <w:t>ата</w:t>
      </w:r>
      <w:r w:rsidR="00BF1FD1" w:rsidRPr="00BF1FD1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  <w:lang w:val="en-US"/>
        </w:rPr>
        <w:t>WiFi</w:t>
      </w:r>
      <w:r>
        <w:rPr>
          <w:noProof/>
          <w:sz w:val="20"/>
          <w:szCs w:val="20"/>
        </w:rPr>
        <w:t xml:space="preserve">. </w:t>
      </w:r>
      <w:r w:rsidR="00BF1FD1" w:rsidRPr="00BF1FD1">
        <w:rPr>
          <w:noProof/>
          <w:sz w:val="20"/>
          <w:szCs w:val="20"/>
          <w:lang w:val="en-US"/>
        </w:rPr>
        <w:t xml:space="preserve">WiFi </w:t>
      </w:r>
      <w:r w:rsidR="00BF1FD1" w:rsidRPr="00BF1FD1">
        <w:rPr>
          <w:noProof/>
          <w:sz w:val="20"/>
          <w:szCs w:val="20"/>
        </w:rPr>
        <w:t>името и паролата на разширителя са същите като тези на Вашия рутер.</w:t>
      </w:r>
    </w:p>
    <w:p w:rsidR="00BF1FD1" w:rsidRDefault="00BF1FD1" w:rsidP="00BF1FD1">
      <w:pPr>
        <w:pStyle w:val="ListParagraph"/>
        <w:ind w:left="0"/>
        <w:rPr>
          <w:noProof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526"/>
        <w:gridCol w:w="1417"/>
        <w:gridCol w:w="10065"/>
      </w:tblGrid>
      <w:tr w:rsidR="00BF1FD1" w:rsidTr="000F4833">
        <w:tc>
          <w:tcPr>
            <w:tcW w:w="1526" w:type="dxa"/>
          </w:tcPr>
          <w:p w:rsidR="00BF1FD1" w:rsidRPr="00903561" w:rsidRDefault="00BF1FD1" w:rsidP="00BF1FD1">
            <w:pPr>
              <w:pStyle w:val="ListParagraph"/>
              <w:ind w:left="0"/>
              <w:rPr>
                <w:b/>
                <w:noProof/>
                <w:sz w:val="20"/>
                <w:szCs w:val="20"/>
              </w:rPr>
            </w:pPr>
            <w:r w:rsidRPr="00903561">
              <w:rPr>
                <w:b/>
                <w:noProof/>
                <w:sz w:val="20"/>
                <w:szCs w:val="20"/>
              </w:rPr>
              <w:t>Индикатори</w:t>
            </w:r>
          </w:p>
        </w:tc>
        <w:tc>
          <w:tcPr>
            <w:tcW w:w="1417" w:type="dxa"/>
          </w:tcPr>
          <w:p w:rsidR="00BF1FD1" w:rsidRPr="00903561" w:rsidRDefault="00BF1FD1" w:rsidP="00BF1FD1">
            <w:pPr>
              <w:pStyle w:val="ListParagraph"/>
              <w:ind w:left="0"/>
              <w:rPr>
                <w:b/>
                <w:noProof/>
                <w:sz w:val="20"/>
                <w:szCs w:val="20"/>
              </w:rPr>
            </w:pPr>
            <w:r w:rsidRPr="00903561">
              <w:rPr>
                <w:b/>
                <w:noProof/>
                <w:sz w:val="20"/>
                <w:szCs w:val="20"/>
              </w:rPr>
              <w:t>Цвят</w:t>
            </w:r>
          </w:p>
        </w:tc>
        <w:tc>
          <w:tcPr>
            <w:tcW w:w="10065" w:type="dxa"/>
          </w:tcPr>
          <w:p w:rsidR="00BF1FD1" w:rsidRPr="00903561" w:rsidRDefault="00BF1FD1" w:rsidP="00BF1FD1">
            <w:pPr>
              <w:pStyle w:val="ListParagraph"/>
              <w:ind w:left="0"/>
              <w:rPr>
                <w:b/>
                <w:noProof/>
                <w:sz w:val="20"/>
                <w:szCs w:val="20"/>
              </w:rPr>
            </w:pPr>
            <w:r w:rsidRPr="00903561">
              <w:rPr>
                <w:b/>
                <w:noProof/>
                <w:sz w:val="20"/>
                <w:szCs w:val="20"/>
              </w:rPr>
              <w:t>Описание</w:t>
            </w:r>
          </w:p>
        </w:tc>
      </w:tr>
      <w:tr w:rsidR="000F4833" w:rsidTr="000F4833">
        <w:tc>
          <w:tcPr>
            <w:tcW w:w="1526" w:type="dxa"/>
            <w:vMerge w:val="restart"/>
          </w:tcPr>
          <w:p w:rsidR="000F4833" w:rsidRDefault="000F4833" w:rsidP="000F4833">
            <w:pPr>
              <w:pStyle w:val="ListParagraph"/>
              <w:ind w:left="0"/>
              <w:jc w:val="center"/>
              <w:rPr>
                <w:noProof/>
                <w:sz w:val="20"/>
                <w:szCs w:val="20"/>
              </w:rPr>
            </w:pPr>
          </w:p>
          <w:p w:rsidR="000F4833" w:rsidRDefault="000F4833" w:rsidP="000F4833">
            <w:pPr>
              <w:pStyle w:val="ListParagraph"/>
              <w:ind w:left="0"/>
              <w:jc w:val="center"/>
              <w:rPr>
                <w:noProof/>
                <w:sz w:val="20"/>
                <w:szCs w:val="20"/>
              </w:rPr>
            </w:pPr>
          </w:p>
          <w:p w:rsidR="000F4833" w:rsidRDefault="000F4833" w:rsidP="000F4833">
            <w:pPr>
              <w:pStyle w:val="ListParagraph"/>
              <w:ind w:left="0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438150" cy="371475"/>
                  <wp:effectExtent l="19050" t="0" r="0" b="0"/>
                  <wp:docPr id="1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:rsidR="000F4833" w:rsidRDefault="000F4833" w:rsidP="00BF1FD1">
            <w:pPr>
              <w:pStyle w:val="ListParagraph"/>
              <w:ind w:left="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Червен</w:t>
            </w:r>
          </w:p>
        </w:tc>
        <w:tc>
          <w:tcPr>
            <w:tcW w:w="10065" w:type="dxa"/>
          </w:tcPr>
          <w:p w:rsidR="000F4833" w:rsidRDefault="000F4833" w:rsidP="00903561">
            <w:pPr>
              <w:pStyle w:val="ListParagraph"/>
              <w:ind w:left="0"/>
              <w:rPr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Непрекъснат</w:t>
            </w:r>
            <w:r w:rsidRPr="00903561">
              <w:rPr>
                <w:b/>
                <w:noProof/>
                <w:sz w:val="20"/>
                <w:szCs w:val="20"/>
              </w:rPr>
              <w:t>:</w:t>
            </w:r>
            <w:r>
              <w:rPr>
                <w:noProof/>
                <w:sz w:val="20"/>
                <w:szCs w:val="20"/>
              </w:rPr>
              <w:t xml:space="preserve"> Устройството стартира.</w:t>
            </w:r>
          </w:p>
          <w:p w:rsidR="000F4833" w:rsidRPr="00851D03" w:rsidRDefault="000F4833" w:rsidP="00903561">
            <w:pPr>
              <w:pStyle w:val="ListParagraph"/>
              <w:ind w:left="0"/>
              <w:rPr>
                <w:noProof/>
                <w:sz w:val="20"/>
                <w:szCs w:val="20"/>
              </w:rPr>
            </w:pPr>
            <w:r w:rsidRPr="00903561">
              <w:rPr>
                <w:b/>
                <w:noProof/>
                <w:sz w:val="20"/>
                <w:szCs w:val="20"/>
              </w:rPr>
              <w:t>Мигащ бавно:</w:t>
            </w:r>
            <w:r>
              <w:rPr>
                <w:noProof/>
                <w:sz w:val="20"/>
                <w:szCs w:val="20"/>
              </w:rPr>
              <w:t xml:space="preserve"> Устройството</w:t>
            </w:r>
            <w:r w:rsidRPr="00903561">
              <w:rPr>
                <w:noProof/>
                <w:sz w:val="20"/>
                <w:szCs w:val="20"/>
              </w:rPr>
              <w:t xml:space="preserve"> </w:t>
            </w:r>
            <w:r w:rsidR="005C26D3">
              <w:rPr>
                <w:noProof/>
                <w:sz w:val="20"/>
                <w:szCs w:val="20"/>
              </w:rPr>
              <w:t>съгласува</w:t>
            </w:r>
            <w:r w:rsidRPr="00903561">
              <w:rPr>
                <w:noProof/>
                <w:sz w:val="20"/>
                <w:szCs w:val="20"/>
              </w:rPr>
              <w:t xml:space="preserve"> с </w:t>
            </w:r>
            <w:r>
              <w:rPr>
                <w:noProof/>
                <w:sz w:val="20"/>
                <w:szCs w:val="20"/>
              </w:rPr>
              <w:t xml:space="preserve">рутера/точката за достъп </w:t>
            </w:r>
            <w:r w:rsidRPr="00851D03">
              <w:rPr>
                <w:noProof/>
                <w:sz w:val="20"/>
                <w:szCs w:val="20"/>
              </w:rPr>
              <w:t xml:space="preserve">сигнал за </w:t>
            </w:r>
            <w:r w:rsidR="00851D03" w:rsidRPr="00851D03">
              <w:rPr>
                <w:noProof/>
                <w:sz w:val="20"/>
                <w:szCs w:val="20"/>
              </w:rPr>
              <w:t xml:space="preserve">засичане с функция за </w:t>
            </w:r>
            <w:r w:rsidRPr="00851D03">
              <w:rPr>
                <w:noProof/>
                <w:sz w:val="20"/>
                <w:szCs w:val="20"/>
              </w:rPr>
              <w:t>автоматично разширяване</w:t>
            </w:r>
            <w:r w:rsidR="00851D03" w:rsidRPr="00851D03">
              <w:rPr>
                <w:noProof/>
                <w:sz w:val="20"/>
                <w:szCs w:val="20"/>
              </w:rPr>
              <w:t xml:space="preserve"> </w:t>
            </w:r>
            <w:r w:rsidRPr="00851D03">
              <w:rPr>
                <w:noProof/>
                <w:sz w:val="20"/>
                <w:szCs w:val="20"/>
              </w:rPr>
              <w:t>(</w:t>
            </w:r>
            <w:r w:rsidR="00851D03" w:rsidRPr="00851D03">
              <w:rPr>
                <w:noProof/>
                <w:sz w:val="20"/>
                <w:szCs w:val="20"/>
              </w:rPr>
              <w:t>неосъществен все още</w:t>
            </w:r>
            <w:r w:rsidRPr="00851D03">
              <w:rPr>
                <w:noProof/>
                <w:sz w:val="20"/>
                <w:szCs w:val="20"/>
              </w:rPr>
              <w:t>).</w:t>
            </w:r>
          </w:p>
          <w:p w:rsidR="000F4833" w:rsidRPr="00903561" w:rsidRDefault="000F4833" w:rsidP="004F2826">
            <w:pPr>
              <w:pStyle w:val="ListParagraph"/>
              <w:ind w:left="0"/>
              <w:rPr>
                <w:b/>
                <w:noProof/>
                <w:sz w:val="20"/>
                <w:szCs w:val="20"/>
              </w:rPr>
            </w:pPr>
            <w:r w:rsidRPr="00903561">
              <w:rPr>
                <w:b/>
                <w:noProof/>
                <w:sz w:val="20"/>
                <w:szCs w:val="20"/>
              </w:rPr>
              <w:t>Мигащ бързо:</w:t>
            </w:r>
            <w:r>
              <w:rPr>
                <w:b/>
                <w:noProof/>
                <w:sz w:val="20"/>
                <w:szCs w:val="20"/>
              </w:rPr>
              <w:t xml:space="preserve"> </w:t>
            </w:r>
            <w:r w:rsidRPr="00903561">
              <w:rPr>
                <w:noProof/>
                <w:sz w:val="20"/>
                <w:szCs w:val="20"/>
              </w:rPr>
              <w:t xml:space="preserve">Устройството </w:t>
            </w:r>
            <w:r w:rsidR="004F2826">
              <w:rPr>
                <w:noProof/>
                <w:sz w:val="20"/>
                <w:szCs w:val="20"/>
              </w:rPr>
              <w:t xml:space="preserve">извършва </w:t>
            </w:r>
            <w:r w:rsidRPr="00903561">
              <w:rPr>
                <w:noProof/>
                <w:sz w:val="20"/>
                <w:szCs w:val="20"/>
                <w:lang w:val="en-US"/>
              </w:rPr>
              <w:t>WPS</w:t>
            </w:r>
            <w:r w:rsidRPr="00903561">
              <w:rPr>
                <w:noProof/>
                <w:sz w:val="20"/>
                <w:szCs w:val="20"/>
              </w:rPr>
              <w:t xml:space="preserve"> свързване с рутера/точката за достъп</w:t>
            </w:r>
            <w:r>
              <w:rPr>
                <w:noProof/>
                <w:sz w:val="20"/>
                <w:szCs w:val="20"/>
              </w:rPr>
              <w:t>.</w:t>
            </w:r>
          </w:p>
        </w:tc>
      </w:tr>
      <w:tr w:rsidR="000F4833" w:rsidTr="000F4833">
        <w:tc>
          <w:tcPr>
            <w:tcW w:w="1526" w:type="dxa"/>
            <w:vMerge/>
          </w:tcPr>
          <w:p w:rsidR="000F4833" w:rsidRDefault="000F4833" w:rsidP="00BF1FD1">
            <w:pPr>
              <w:pStyle w:val="ListParagraph"/>
              <w:ind w:left="0"/>
              <w:rPr>
                <w:noProof/>
                <w:sz w:val="20"/>
                <w:szCs w:val="20"/>
              </w:rPr>
            </w:pPr>
          </w:p>
        </w:tc>
        <w:tc>
          <w:tcPr>
            <w:tcW w:w="1417" w:type="dxa"/>
          </w:tcPr>
          <w:p w:rsidR="000F4833" w:rsidRDefault="000F4833" w:rsidP="00BF1FD1">
            <w:pPr>
              <w:pStyle w:val="ListParagraph"/>
              <w:ind w:left="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Зелен</w:t>
            </w:r>
          </w:p>
        </w:tc>
        <w:tc>
          <w:tcPr>
            <w:tcW w:w="10065" w:type="dxa"/>
          </w:tcPr>
          <w:p w:rsidR="000F4833" w:rsidRPr="00903561" w:rsidRDefault="000F4833" w:rsidP="00BF1FD1">
            <w:pPr>
              <w:pStyle w:val="ListParagraph"/>
              <w:ind w:left="0"/>
              <w:rPr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Непрекъснат</w:t>
            </w:r>
            <w:r w:rsidRPr="009E2868">
              <w:rPr>
                <w:b/>
                <w:noProof/>
                <w:sz w:val="20"/>
                <w:szCs w:val="20"/>
              </w:rPr>
              <w:t>:</w:t>
            </w:r>
            <w:r>
              <w:rPr>
                <w:noProof/>
                <w:sz w:val="20"/>
                <w:szCs w:val="20"/>
              </w:rPr>
              <w:t xml:space="preserve"> Разширението е успешно, </w:t>
            </w:r>
            <w:r>
              <w:rPr>
                <w:noProof/>
                <w:sz w:val="20"/>
                <w:szCs w:val="20"/>
                <w:lang w:val="en-US"/>
              </w:rPr>
              <w:t xml:space="preserve">WiFi </w:t>
            </w:r>
            <w:r>
              <w:rPr>
                <w:noProof/>
                <w:sz w:val="20"/>
                <w:szCs w:val="20"/>
              </w:rPr>
              <w:t>сигналът е силен.</w:t>
            </w:r>
          </w:p>
        </w:tc>
      </w:tr>
      <w:tr w:rsidR="000F4833" w:rsidTr="000F4833">
        <w:tc>
          <w:tcPr>
            <w:tcW w:w="1526" w:type="dxa"/>
            <w:vMerge/>
          </w:tcPr>
          <w:p w:rsidR="000F4833" w:rsidRDefault="000F4833" w:rsidP="00BF1FD1">
            <w:pPr>
              <w:pStyle w:val="ListParagraph"/>
              <w:ind w:left="0"/>
              <w:rPr>
                <w:noProof/>
                <w:sz w:val="20"/>
                <w:szCs w:val="20"/>
              </w:rPr>
            </w:pPr>
          </w:p>
        </w:tc>
        <w:tc>
          <w:tcPr>
            <w:tcW w:w="1417" w:type="dxa"/>
          </w:tcPr>
          <w:p w:rsidR="000F4833" w:rsidRDefault="000F4833" w:rsidP="00BF1FD1">
            <w:pPr>
              <w:pStyle w:val="ListParagraph"/>
              <w:ind w:left="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Оранжев</w:t>
            </w:r>
          </w:p>
        </w:tc>
        <w:tc>
          <w:tcPr>
            <w:tcW w:w="10065" w:type="dxa"/>
          </w:tcPr>
          <w:p w:rsidR="000F4833" w:rsidRDefault="000F4833" w:rsidP="009E2868">
            <w:pPr>
              <w:pStyle w:val="ListParagraph"/>
              <w:ind w:left="0"/>
              <w:rPr>
                <w:noProof/>
                <w:sz w:val="20"/>
                <w:szCs w:val="20"/>
              </w:rPr>
            </w:pPr>
            <w:r w:rsidRPr="009E2868">
              <w:rPr>
                <w:b/>
                <w:noProof/>
                <w:sz w:val="20"/>
                <w:szCs w:val="20"/>
              </w:rPr>
              <w:t>Плътен:</w:t>
            </w:r>
            <w:r>
              <w:rPr>
                <w:noProof/>
                <w:sz w:val="20"/>
                <w:szCs w:val="20"/>
              </w:rPr>
              <w:t xml:space="preserve"> Разширението е успешно, </w:t>
            </w:r>
            <w:r>
              <w:rPr>
                <w:noProof/>
                <w:sz w:val="20"/>
                <w:szCs w:val="20"/>
                <w:lang w:val="en-US"/>
              </w:rPr>
              <w:t xml:space="preserve">WiFi </w:t>
            </w:r>
            <w:r>
              <w:rPr>
                <w:noProof/>
                <w:sz w:val="20"/>
                <w:szCs w:val="20"/>
              </w:rPr>
              <w:t>сигналът е слаб.</w:t>
            </w:r>
          </w:p>
          <w:p w:rsidR="000F4833" w:rsidRDefault="000F4833" w:rsidP="009E2868">
            <w:pPr>
              <w:pStyle w:val="ListParagraph"/>
              <w:ind w:left="0"/>
              <w:rPr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Непрекъснат</w:t>
            </w:r>
            <w:r w:rsidRPr="009E2868">
              <w:rPr>
                <w:b/>
                <w:noProof/>
                <w:sz w:val="20"/>
                <w:szCs w:val="20"/>
              </w:rPr>
              <w:t>:</w:t>
            </w:r>
            <w:r>
              <w:rPr>
                <w:noProof/>
                <w:sz w:val="20"/>
                <w:szCs w:val="20"/>
              </w:rPr>
              <w:t xml:space="preserve">  Разширението е успешно, </w:t>
            </w:r>
            <w:r>
              <w:rPr>
                <w:noProof/>
                <w:sz w:val="20"/>
                <w:szCs w:val="20"/>
                <w:lang w:val="en-US"/>
              </w:rPr>
              <w:t xml:space="preserve">WiFi </w:t>
            </w:r>
            <w:r>
              <w:rPr>
                <w:noProof/>
                <w:sz w:val="20"/>
                <w:szCs w:val="20"/>
              </w:rPr>
              <w:t>сигналът е много слаб.</w:t>
            </w:r>
          </w:p>
        </w:tc>
      </w:tr>
    </w:tbl>
    <w:p w:rsidR="00BF1FD1" w:rsidRPr="00BF1FD1" w:rsidRDefault="00BF1FD1" w:rsidP="00BF1FD1">
      <w:pPr>
        <w:pStyle w:val="ListParagraph"/>
        <w:ind w:left="0"/>
        <w:rPr>
          <w:noProof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526"/>
        <w:gridCol w:w="11482"/>
      </w:tblGrid>
      <w:tr w:rsidR="000C6AB5" w:rsidTr="00851D03">
        <w:tc>
          <w:tcPr>
            <w:tcW w:w="1526" w:type="dxa"/>
          </w:tcPr>
          <w:p w:rsidR="000C6AB5" w:rsidRDefault="000C6AB5" w:rsidP="00851D03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Бутон</w:t>
            </w:r>
          </w:p>
        </w:tc>
        <w:tc>
          <w:tcPr>
            <w:tcW w:w="11482" w:type="dxa"/>
          </w:tcPr>
          <w:p w:rsidR="000C6AB5" w:rsidRDefault="000C6AB5" w:rsidP="00BF1FD1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Описание</w:t>
            </w:r>
          </w:p>
        </w:tc>
      </w:tr>
      <w:tr w:rsidR="000C6AB5" w:rsidTr="00851D03">
        <w:tc>
          <w:tcPr>
            <w:tcW w:w="1526" w:type="dxa"/>
          </w:tcPr>
          <w:p w:rsidR="000C6AB5" w:rsidRPr="000C6AB5" w:rsidRDefault="00851D03" w:rsidP="00851D03">
            <w:pPr>
              <w:jc w:val="center"/>
              <w:rPr>
                <w:noProof/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533400" cy="476250"/>
                  <wp:effectExtent l="19050" t="0" r="0" b="0"/>
                  <wp:docPr id="1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82" w:type="dxa"/>
          </w:tcPr>
          <w:p w:rsidR="000C6AB5" w:rsidRPr="000C6AB5" w:rsidRDefault="000C6AB5" w:rsidP="00BF1FD1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Използвайте края на кламер или подобен продукт, за да </w:t>
            </w:r>
            <w:r w:rsidR="00B310B2">
              <w:rPr>
                <w:noProof/>
                <w:sz w:val="20"/>
                <w:szCs w:val="20"/>
              </w:rPr>
              <w:t xml:space="preserve">натиснете и задържите този бутон за </w:t>
            </w:r>
            <w:r w:rsidR="00CB1E18">
              <w:rPr>
                <w:noProof/>
                <w:sz w:val="20"/>
                <w:szCs w:val="20"/>
              </w:rPr>
              <w:t xml:space="preserve">около </w:t>
            </w:r>
            <w:r w:rsidR="00B310B2">
              <w:rPr>
                <w:noProof/>
                <w:sz w:val="20"/>
                <w:szCs w:val="20"/>
              </w:rPr>
              <w:t>8 секунди и тогава отпуснете. Това ще възстанови фабричните настройки на разширителя.</w:t>
            </w:r>
          </w:p>
        </w:tc>
      </w:tr>
      <w:tr w:rsidR="000C6AB5" w:rsidTr="00851D03">
        <w:tc>
          <w:tcPr>
            <w:tcW w:w="1526" w:type="dxa"/>
          </w:tcPr>
          <w:p w:rsidR="000C6AB5" w:rsidRDefault="00851D03" w:rsidP="00851D03">
            <w:pPr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533400" cy="506729"/>
                  <wp:effectExtent l="1905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7" cy="5121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82" w:type="dxa"/>
          </w:tcPr>
          <w:p w:rsidR="000C6AB5" w:rsidRPr="00B310B2" w:rsidRDefault="00B310B2" w:rsidP="00BF1FD1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Натиснете този бутон и тогава</w:t>
            </w:r>
            <w:r w:rsidR="00CB1E18"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t xml:space="preserve">(в рамките на две минути) натиснете </w:t>
            </w:r>
            <w:r w:rsidRPr="00903561">
              <w:rPr>
                <w:noProof/>
                <w:sz w:val="20"/>
                <w:szCs w:val="20"/>
                <w:lang w:val="en-US"/>
              </w:rPr>
              <w:t>WPS</w:t>
            </w:r>
            <w:r>
              <w:rPr>
                <w:noProof/>
                <w:sz w:val="20"/>
                <w:szCs w:val="20"/>
              </w:rPr>
              <w:t xml:space="preserve"> бутона на рутера/точката за достъп, за да установите </w:t>
            </w:r>
            <w:r w:rsidRPr="00903561">
              <w:rPr>
                <w:noProof/>
                <w:sz w:val="20"/>
                <w:szCs w:val="20"/>
                <w:lang w:val="en-US"/>
              </w:rPr>
              <w:t>WPS</w:t>
            </w:r>
            <w:r>
              <w:rPr>
                <w:noProof/>
                <w:sz w:val="20"/>
                <w:szCs w:val="20"/>
              </w:rPr>
              <w:t xml:space="preserve"> връзка.</w:t>
            </w:r>
          </w:p>
        </w:tc>
      </w:tr>
    </w:tbl>
    <w:p w:rsidR="00BF1FD1" w:rsidRPr="00BF1FD1" w:rsidRDefault="00BF1FD1" w:rsidP="00BF1FD1">
      <w:pPr>
        <w:ind w:left="360"/>
        <w:rPr>
          <w:noProof/>
          <w:sz w:val="20"/>
          <w:szCs w:val="20"/>
        </w:rPr>
      </w:pPr>
    </w:p>
    <w:p w:rsidR="005733D1" w:rsidRPr="004E7899" w:rsidRDefault="00BE4B06" w:rsidP="005733D1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Отговори на ч</w:t>
      </w:r>
      <w:r w:rsidR="005733D1" w:rsidRPr="004E7899">
        <w:rPr>
          <w:b/>
          <w:sz w:val="20"/>
          <w:szCs w:val="20"/>
        </w:rPr>
        <w:t>есто задавани въпроси</w:t>
      </w:r>
    </w:p>
    <w:p w:rsidR="005733D1" w:rsidRPr="004E7899" w:rsidRDefault="005733D1" w:rsidP="005733D1">
      <w:pPr>
        <w:spacing w:after="0" w:line="240" w:lineRule="auto"/>
        <w:rPr>
          <w:sz w:val="20"/>
          <w:szCs w:val="20"/>
        </w:rPr>
      </w:pPr>
      <w:r w:rsidRPr="004E7899">
        <w:rPr>
          <w:b/>
          <w:sz w:val="20"/>
          <w:szCs w:val="20"/>
        </w:rPr>
        <w:t>Въпрос 1:</w:t>
      </w:r>
      <w:r w:rsidRPr="004E7899">
        <w:rPr>
          <w:sz w:val="20"/>
          <w:szCs w:val="20"/>
        </w:rPr>
        <w:t xml:space="preserve"> Не мога да вляза в </w:t>
      </w:r>
      <w:r w:rsidRPr="004E7899">
        <w:rPr>
          <w:sz w:val="20"/>
          <w:szCs w:val="20"/>
          <w:lang w:val="en-US"/>
        </w:rPr>
        <w:t>web</w:t>
      </w:r>
      <w:r w:rsidRPr="004E7899">
        <w:rPr>
          <w:sz w:val="20"/>
          <w:szCs w:val="20"/>
        </w:rPr>
        <w:t xml:space="preserve"> интерфейса на разширителя. Какво трябва да направя?</w:t>
      </w:r>
    </w:p>
    <w:p w:rsidR="005733D1" w:rsidRPr="004E7899" w:rsidRDefault="005733D1" w:rsidP="005733D1">
      <w:pPr>
        <w:spacing w:after="0" w:line="240" w:lineRule="auto"/>
        <w:rPr>
          <w:sz w:val="20"/>
          <w:szCs w:val="20"/>
        </w:rPr>
      </w:pPr>
      <w:r w:rsidRPr="004E7899">
        <w:rPr>
          <w:b/>
          <w:sz w:val="20"/>
          <w:szCs w:val="20"/>
        </w:rPr>
        <w:t>Отговор 1</w:t>
      </w:r>
      <w:r w:rsidRPr="004E7899">
        <w:rPr>
          <w:sz w:val="20"/>
          <w:szCs w:val="20"/>
        </w:rPr>
        <w:t xml:space="preserve">: </w:t>
      </w:r>
      <w:r w:rsidR="004E7899" w:rsidRPr="004E7899">
        <w:rPr>
          <w:sz w:val="20"/>
          <w:szCs w:val="20"/>
        </w:rPr>
        <w:t>Преди разшир</w:t>
      </w:r>
      <w:r w:rsidR="004465A8">
        <w:rPr>
          <w:sz w:val="20"/>
          <w:szCs w:val="20"/>
        </w:rPr>
        <w:t>яването</w:t>
      </w:r>
    </w:p>
    <w:p w:rsidR="004E7899" w:rsidRPr="004E7899" w:rsidRDefault="004465A8" w:rsidP="004E7899">
      <w:pPr>
        <w:pStyle w:val="ListParagraph"/>
        <w:numPr>
          <w:ilvl w:val="0"/>
          <w:numId w:val="7"/>
        </w:numPr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</w:rPr>
        <w:t>Използвайте Вашия</w:t>
      </w:r>
      <w:r w:rsidR="004E7899" w:rsidRPr="004E7899">
        <w:rPr>
          <w:noProof/>
          <w:sz w:val="20"/>
          <w:szCs w:val="20"/>
        </w:rPr>
        <w:t xml:space="preserve"> компютър</w:t>
      </w:r>
      <w:r>
        <w:rPr>
          <w:noProof/>
          <w:sz w:val="20"/>
          <w:szCs w:val="20"/>
        </w:rPr>
        <w:t>, за</w:t>
      </w:r>
      <w:r w:rsidR="004E7899" w:rsidRPr="004E7899">
        <w:rPr>
          <w:noProof/>
          <w:sz w:val="20"/>
          <w:szCs w:val="20"/>
        </w:rPr>
        <w:t xml:space="preserve"> </w:t>
      </w:r>
      <w:r w:rsidR="004E7899">
        <w:rPr>
          <w:noProof/>
          <w:sz w:val="20"/>
          <w:szCs w:val="20"/>
        </w:rPr>
        <w:t>да се свържете</w:t>
      </w:r>
      <w:r w:rsidR="004E7899" w:rsidRPr="004E7899">
        <w:rPr>
          <w:noProof/>
          <w:sz w:val="20"/>
          <w:szCs w:val="20"/>
        </w:rPr>
        <w:t xml:space="preserve"> към </w:t>
      </w:r>
      <w:r w:rsidR="004E7899" w:rsidRPr="004E7899">
        <w:rPr>
          <w:noProof/>
          <w:sz w:val="20"/>
          <w:szCs w:val="20"/>
          <w:lang w:val="en-US"/>
        </w:rPr>
        <w:t xml:space="preserve">WiFi </w:t>
      </w:r>
      <w:r w:rsidR="004E7899">
        <w:rPr>
          <w:noProof/>
          <w:sz w:val="20"/>
          <w:szCs w:val="20"/>
        </w:rPr>
        <w:t>името (</w:t>
      </w:r>
      <w:r w:rsidR="004E7899">
        <w:rPr>
          <w:noProof/>
          <w:sz w:val="20"/>
          <w:szCs w:val="20"/>
          <w:lang w:val="en-US"/>
        </w:rPr>
        <w:t>S</w:t>
      </w:r>
      <w:r w:rsidR="005B3B9B">
        <w:rPr>
          <w:noProof/>
          <w:sz w:val="20"/>
          <w:szCs w:val="20"/>
          <w:lang w:val="en-US"/>
        </w:rPr>
        <w:t>SID</w:t>
      </w:r>
      <w:r w:rsidR="004E7899">
        <w:rPr>
          <w:noProof/>
          <w:sz w:val="20"/>
          <w:szCs w:val="20"/>
        </w:rPr>
        <w:t>)</w:t>
      </w:r>
      <w:r w:rsidR="005B3B9B">
        <w:rPr>
          <w:noProof/>
          <w:sz w:val="20"/>
          <w:szCs w:val="20"/>
          <w:lang w:val="en-US"/>
        </w:rPr>
        <w:t xml:space="preserve"> </w:t>
      </w:r>
      <w:r w:rsidR="004E7899" w:rsidRPr="004E7899">
        <w:rPr>
          <w:noProof/>
          <w:sz w:val="20"/>
          <w:szCs w:val="20"/>
        </w:rPr>
        <w:t xml:space="preserve">на продуктовия етикет на </w:t>
      </w:r>
      <w:r w:rsidR="005B3B9B">
        <w:rPr>
          <w:noProof/>
          <w:sz w:val="20"/>
          <w:szCs w:val="20"/>
        </w:rPr>
        <w:t>задния</w:t>
      </w:r>
      <w:r w:rsidR="004E7899" w:rsidRPr="004E7899">
        <w:rPr>
          <w:noProof/>
          <w:sz w:val="20"/>
          <w:szCs w:val="20"/>
        </w:rPr>
        <w:t xml:space="preserve"> панел на разширителя.</w:t>
      </w:r>
    </w:p>
    <w:p w:rsidR="00BF1FD1" w:rsidRDefault="009C1A36" w:rsidP="009C1A36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noProof/>
          <w:sz w:val="20"/>
          <w:szCs w:val="20"/>
        </w:rPr>
      </w:pPr>
      <w:r w:rsidRPr="00446BE1">
        <w:rPr>
          <w:noProof/>
          <w:sz w:val="20"/>
          <w:szCs w:val="20"/>
        </w:rPr>
        <w:t xml:space="preserve">Отворете браузър за интернет и напишете </w:t>
      </w:r>
      <w:r w:rsidRPr="004465A8">
        <w:rPr>
          <w:b/>
          <w:noProof/>
          <w:sz w:val="20"/>
          <w:szCs w:val="20"/>
        </w:rPr>
        <w:t>192.168.0.</w:t>
      </w:r>
      <w:r w:rsidRPr="004465A8">
        <w:rPr>
          <w:b/>
          <w:noProof/>
          <w:sz w:val="20"/>
          <w:szCs w:val="20"/>
          <w:lang w:val="en-US"/>
        </w:rPr>
        <w:t>254</w:t>
      </w:r>
      <w:r w:rsidRPr="00446BE1">
        <w:rPr>
          <w:noProof/>
          <w:sz w:val="20"/>
          <w:szCs w:val="20"/>
        </w:rPr>
        <w:t xml:space="preserve"> или </w:t>
      </w:r>
      <w:r w:rsidRPr="004465A8">
        <w:rPr>
          <w:b/>
          <w:noProof/>
          <w:sz w:val="20"/>
          <w:szCs w:val="20"/>
          <w:lang w:val="en-US"/>
        </w:rPr>
        <w:t>re.</w:t>
      </w:r>
      <w:r w:rsidRPr="004465A8">
        <w:rPr>
          <w:b/>
          <w:noProof/>
          <w:sz w:val="20"/>
          <w:szCs w:val="20"/>
        </w:rPr>
        <w:t>tenda</w:t>
      </w:r>
      <w:r w:rsidRPr="004465A8">
        <w:rPr>
          <w:b/>
          <w:noProof/>
          <w:sz w:val="20"/>
          <w:szCs w:val="20"/>
          <w:lang w:val="en-US"/>
        </w:rPr>
        <w:t>.cn</w:t>
      </w:r>
      <w:r w:rsidRPr="00446BE1">
        <w:rPr>
          <w:noProof/>
          <w:sz w:val="20"/>
          <w:szCs w:val="20"/>
        </w:rPr>
        <w:t xml:space="preserve"> в адресната лента и натиснете</w:t>
      </w:r>
      <w:r w:rsidRPr="004465A8">
        <w:rPr>
          <w:b/>
          <w:noProof/>
          <w:sz w:val="20"/>
          <w:szCs w:val="20"/>
        </w:rPr>
        <w:t xml:space="preserve"> Enter</w:t>
      </w:r>
      <w:r w:rsidRPr="00446BE1">
        <w:rPr>
          <w:noProof/>
          <w:sz w:val="20"/>
          <w:szCs w:val="20"/>
        </w:rPr>
        <w:t xml:space="preserve"> </w:t>
      </w:r>
      <w:r w:rsidR="004465A8">
        <w:rPr>
          <w:noProof/>
          <w:sz w:val="20"/>
          <w:szCs w:val="20"/>
        </w:rPr>
        <w:t>на</w:t>
      </w:r>
      <w:r w:rsidRPr="00446BE1">
        <w:rPr>
          <w:noProof/>
          <w:sz w:val="20"/>
          <w:szCs w:val="20"/>
        </w:rPr>
        <w:t xml:space="preserve"> клавиатурата.</w:t>
      </w:r>
      <w:r w:rsidRPr="00BF1FD1">
        <w:rPr>
          <w:noProof/>
          <w:sz w:val="20"/>
          <w:szCs w:val="20"/>
        </w:rPr>
        <w:t xml:space="preserve"> </w:t>
      </w:r>
    </w:p>
    <w:p w:rsidR="009C1A36" w:rsidRDefault="009C1A36" w:rsidP="009C1A36">
      <w:pPr>
        <w:spacing w:after="0" w:line="240" w:lineRule="auto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Въпрос 2: Какво трябва да направя, ако моят рутер няма </w:t>
      </w:r>
      <w:r>
        <w:rPr>
          <w:noProof/>
          <w:sz w:val="20"/>
          <w:szCs w:val="20"/>
          <w:lang w:val="en-US"/>
        </w:rPr>
        <w:t xml:space="preserve">WPS </w:t>
      </w:r>
      <w:r>
        <w:rPr>
          <w:noProof/>
          <w:sz w:val="20"/>
          <w:szCs w:val="20"/>
        </w:rPr>
        <w:t>бутон?</w:t>
      </w:r>
    </w:p>
    <w:p w:rsidR="009C1A36" w:rsidRDefault="009C1A36" w:rsidP="009C1A36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Отговор 2: Следвайте </w:t>
      </w:r>
      <w:r w:rsidRPr="00600D13">
        <w:rPr>
          <w:b/>
          <w:noProof/>
          <w:sz w:val="20"/>
          <w:szCs w:val="20"/>
        </w:rPr>
        <w:t xml:space="preserve">Опция 1: Използвайте </w:t>
      </w:r>
      <w:r w:rsidRPr="00600D13">
        <w:rPr>
          <w:b/>
          <w:noProof/>
          <w:sz w:val="20"/>
          <w:szCs w:val="20"/>
          <w:lang w:val="en-US"/>
        </w:rPr>
        <w:t>Web</w:t>
      </w:r>
      <w:r>
        <w:rPr>
          <w:b/>
          <w:noProof/>
          <w:sz w:val="20"/>
          <w:szCs w:val="20"/>
        </w:rPr>
        <w:t xml:space="preserve"> търсачката, </w:t>
      </w:r>
      <w:r w:rsidRPr="00600D13">
        <w:rPr>
          <w:b/>
          <w:noProof/>
          <w:sz w:val="20"/>
          <w:szCs w:val="20"/>
        </w:rPr>
        <w:t xml:space="preserve">за да разширите Вашето </w:t>
      </w:r>
      <w:r>
        <w:rPr>
          <w:b/>
          <w:noProof/>
          <w:sz w:val="20"/>
          <w:szCs w:val="20"/>
          <w:lang w:val="en-US"/>
        </w:rPr>
        <w:t>WiFi</w:t>
      </w:r>
      <w:r>
        <w:rPr>
          <w:b/>
          <w:noProof/>
          <w:sz w:val="20"/>
          <w:szCs w:val="20"/>
        </w:rPr>
        <w:t xml:space="preserve">, </w:t>
      </w:r>
      <w:r w:rsidRPr="009C1A36">
        <w:rPr>
          <w:noProof/>
          <w:sz w:val="20"/>
          <w:szCs w:val="20"/>
          <w:lang w:val="en-US"/>
        </w:rPr>
        <w:t xml:space="preserve">за да </w:t>
      </w:r>
      <w:r w:rsidRPr="009C1A36">
        <w:rPr>
          <w:noProof/>
          <w:sz w:val="20"/>
          <w:szCs w:val="20"/>
        </w:rPr>
        <w:t>настроите разширителя.</w:t>
      </w:r>
    </w:p>
    <w:p w:rsidR="004465A8" w:rsidRDefault="004465A8" w:rsidP="009C1A36">
      <w:pPr>
        <w:rPr>
          <w:noProof/>
          <w:sz w:val="20"/>
          <w:szCs w:val="20"/>
        </w:rPr>
      </w:pPr>
    </w:p>
    <w:p w:rsidR="004465A8" w:rsidRDefault="004465A8" w:rsidP="009C1A36">
      <w:pPr>
        <w:rPr>
          <w:noProof/>
          <w:sz w:val="20"/>
          <w:szCs w:val="20"/>
        </w:rPr>
      </w:pPr>
    </w:p>
    <w:p w:rsidR="004465A8" w:rsidRDefault="004465A8" w:rsidP="009C1A36">
      <w:pPr>
        <w:rPr>
          <w:noProof/>
          <w:sz w:val="20"/>
          <w:szCs w:val="20"/>
        </w:rPr>
      </w:pPr>
    </w:p>
    <w:p w:rsidR="004465A8" w:rsidRDefault="004465A8" w:rsidP="009C1A36">
      <w:pPr>
        <w:rPr>
          <w:noProof/>
          <w:sz w:val="20"/>
          <w:szCs w:val="20"/>
        </w:rPr>
      </w:pPr>
    </w:p>
    <w:p w:rsidR="004465A8" w:rsidRDefault="004465A8" w:rsidP="009C1A36">
      <w:pPr>
        <w:rPr>
          <w:noProof/>
          <w:sz w:val="20"/>
          <w:szCs w:val="20"/>
        </w:rPr>
      </w:pPr>
    </w:p>
    <w:p w:rsidR="004465A8" w:rsidRDefault="004465A8" w:rsidP="009C1A36">
      <w:pPr>
        <w:rPr>
          <w:noProof/>
          <w:sz w:val="20"/>
          <w:szCs w:val="20"/>
        </w:rPr>
      </w:pPr>
    </w:p>
    <w:p w:rsidR="009C1A36" w:rsidRPr="009C1A36" w:rsidRDefault="009C1A36" w:rsidP="009C1A36">
      <w:pPr>
        <w:rPr>
          <w:b/>
          <w:noProof/>
          <w:sz w:val="20"/>
          <w:szCs w:val="20"/>
        </w:rPr>
      </w:pPr>
      <w:r>
        <w:rPr>
          <w:noProof/>
          <w:sz w:val="20"/>
          <w:szCs w:val="20"/>
        </w:rPr>
        <w:t>Позицията на антените за най-до</w:t>
      </w:r>
      <w:r w:rsidR="00C9651C">
        <w:rPr>
          <w:noProof/>
          <w:sz w:val="20"/>
          <w:szCs w:val="20"/>
        </w:rPr>
        <w:t>бро</w:t>
      </w:r>
      <w:r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  <w:lang w:val="en-US"/>
        </w:rPr>
        <w:t>WiFi</w:t>
      </w:r>
      <w:r>
        <w:rPr>
          <w:noProof/>
          <w:sz w:val="20"/>
          <w:szCs w:val="20"/>
        </w:rPr>
        <w:t xml:space="preserve"> покритие е показана във фигурата по-долу.</w:t>
      </w:r>
    </w:p>
    <w:p w:rsidR="00693145" w:rsidRPr="00A37BE9" w:rsidRDefault="004465A8" w:rsidP="00D618F5">
      <w:pPr>
        <w:spacing w:after="0" w:line="240" w:lineRule="auto"/>
        <w:rPr>
          <w:noProof/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inline distT="0" distB="0" distL="0" distR="0">
            <wp:extent cx="6953250" cy="2476500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607" w:rsidRDefault="003D7C3B" w:rsidP="00D618F5">
      <w:pPr>
        <w:spacing w:after="0" w:line="240" w:lineRule="auto"/>
        <w:rPr>
          <w:sz w:val="16"/>
          <w:szCs w:val="16"/>
        </w:rPr>
      </w:pPr>
      <w:r>
        <w:rPr>
          <w:noProof/>
          <w:sz w:val="16"/>
          <w:szCs w:val="16"/>
          <w:lang w:val="en-US"/>
        </w:rPr>
        <w:drawing>
          <wp:inline distT="0" distB="0" distL="0" distR="0">
            <wp:extent cx="619125" cy="46672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C3B" w:rsidRDefault="003D7C3B" w:rsidP="00D618F5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  <w:lang w:val="en-US"/>
        </w:rPr>
        <w:t xml:space="preserve">CE </w:t>
      </w:r>
      <w:r>
        <w:rPr>
          <w:sz w:val="16"/>
          <w:szCs w:val="16"/>
        </w:rPr>
        <w:t>маркировка</w:t>
      </w:r>
    </w:p>
    <w:p w:rsidR="003D7C3B" w:rsidRDefault="003D7C3B" w:rsidP="00D618F5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Това е продукт от клас „Б”. При употреба в домашни условия същият може да причини радио смущения. В такъв случай потребителят следва да предприеме адекватни мерки.</w:t>
      </w:r>
    </w:p>
    <w:p w:rsidR="003D7C3B" w:rsidRDefault="003D7C3B" w:rsidP="003D7C3B">
      <w:pPr>
        <w:spacing w:after="0" w:line="240" w:lineRule="auto"/>
        <w:rPr>
          <w:sz w:val="16"/>
          <w:szCs w:val="16"/>
          <w:lang w:val="en-US"/>
        </w:rPr>
      </w:pPr>
      <w:r w:rsidRPr="003D7C3B">
        <w:rPr>
          <w:b/>
          <w:sz w:val="16"/>
          <w:szCs w:val="16"/>
        </w:rPr>
        <w:t>Бележка:</w:t>
      </w:r>
      <w:r>
        <w:rPr>
          <w:sz w:val="16"/>
          <w:szCs w:val="16"/>
        </w:rPr>
        <w:t xml:space="preserve"> 1. Производителят не носи отговорност за каквито и да било радио и телевизионни смущения, причинени от неоторизирани модификации на това оборудване. 2. За избягване на ненужни радиационни смущения се препоръчва използване на изолиран </w:t>
      </w:r>
      <w:r>
        <w:rPr>
          <w:sz w:val="16"/>
          <w:szCs w:val="16"/>
          <w:lang w:val="en-US"/>
        </w:rPr>
        <w:t xml:space="preserve">RJ45 </w:t>
      </w:r>
      <w:r>
        <w:rPr>
          <w:sz w:val="16"/>
          <w:szCs w:val="16"/>
        </w:rPr>
        <w:t>кабел.</w:t>
      </w:r>
    </w:p>
    <w:p w:rsidR="00825C57" w:rsidRPr="00825C57" w:rsidRDefault="00825C57" w:rsidP="003D7C3B">
      <w:pPr>
        <w:spacing w:after="0" w:line="240" w:lineRule="auto"/>
        <w:rPr>
          <w:sz w:val="16"/>
          <w:szCs w:val="16"/>
          <w:lang w:val="en-US"/>
        </w:rPr>
      </w:pPr>
    </w:p>
    <w:p w:rsidR="003D7C3B" w:rsidRDefault="003D7C3B" w:rsidP="003D7C3B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Декларация за съответствие</w:t>
      </w:r>
    </w:p>
    <w:p w:rsidR="003D7C3B" w:rsidRDefault="003D7C3B" w:rsidP="003D7C3B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С настоящото </w:t>
      </w:r>
      <w:r>
        <w:rPr>
          <w:sz w:val="16"/>
          <w:szCs w:val="16"/>
          <w:lang w:val="en-US"/>
        </w:rPr>
        <w:t xml:space="preserve">SHENZHEN TENDA TECHNOLOGY CO.LTD. </w:t>
      </w:r>
      <w:r>
        <w:rPr>
          <w:sz w:val="16"/>
          <w:szCs w:val="16"/>
        </w:rPr>
        <w:t xml:space="preserve">декларира ,че радио </w:t>
      </w:r>
      <w:r w:rsidR="00825C57">
        <w:rPr>
          <w:sz w:val="16"/>
          <w:szCs w:val="16"/>
        </w:rPr>
        <w:t>оборудването</w:t>
      </w:r>
      <w:r>
        <w:rPr>
          <w:sz w:val="16"/>
          <w:szCs w:val="16"/>
        </w:rPr>
        <w:t xml:space="preserve"> тип </w:t>
      </w:r>
      <w:r w:rsidR="00825C57">
        <w:rPr>
          <w:sz w:val="16"/>
          <w:szCs w:val="16"/>
          <w:lang w:val="en-US"/>
        </w:rPr>
        <w:t xml:space="preserve">FH456 </w:t>
      </w:r>
      <w:r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 xml:space="preserve">е в съответствие с Директива </w:t>
      </w:r>
      <w:r>
        <w:rPr>
          <w:sz w:val="16"/>
          <w:szCs w:val="16"/>
          <w:lang w:val="en-US"/>
        </w:rPr>
        <w:t>2014/53/EU.</w:t>
      </w:r>
      <w:r>
        <w:rPr>
          <w:sz w:val="16"/>
          <w:szCs w:val="16"/>
        </w:rPr>
        <w:t xml:space="preserve"> Пълният текст на декларацията за съответствие е достъпен на следния арес: </w:t>
      </w:r>
      <w:hyperlink r:id="rId14" w:history="1">
        <w:r w:rsidRPr="00641F70">
          <w:rPr>
            <w:rStyle w:val="Hyperlink"/>
            <w:sz w:val="16"/>
            <w:szCs w:val="16"/>
            <w:lang w:val="en-US"/>
          </w:rPr>
          <w:t>http://www.tendacn.com/en/service/page/ce.html</w:t>
        </w:r>
      </w:hyperlink>
    </w:p>
    <w:p w:rsidR="003D7C3B" w:rsidRDefault="003D7C3B" w:rsidP="003D7C3B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</w:rPr>
        <w:t>Операционна честота: 2412-2472 М</w:t>
      </w:r>
      <w:r>
        <w:rPr>
          <w:sz w:val="16"/>
          <w:szCs w:val="16"/>
          <w:lang w:val="en-US"/>
        </w:rPr>
        <w:t>Hz</w:t>
      </w:r>
    </w:p>
    <w:p w:rsidR="002F65DA" w:rsidRDefault="002F65DA" w:rsidP="003D7C3B">
      <w:pPr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</w:rPr>
        <w:t>Е</w:t>
      </w:r>
      <w:r>
        <w:rPr>
          <w:sz w:val="16"/>
          <w:szCs w:val="16"/>
          <w:lang w:val="en-US"/>
        </w:rPr>
        <w:t xml:space="preserve">IRP </w:t>
      </w:r>
      <w:r>
        <w:rPr>
          <w:sz w:val="16"/>
          <w:szCs w:val="16"/>
        </w:rPr>
        <w:t>мощност (Максимална): 19</w:t>
      </w:r>
      <w:r w:rsidR="00581DF1">
        <w:rPr>
          <w:sz w:val="16"/>
          <w:szCs w:val="16"/>
        </w:rPr>
        <w:t>,5</w:t>
      </w:r>
      <w:proofErr w:type="spellStart"/>
      <w:r>
        <w:rPr>
          <w:sz w:val="16"/>
          <w:szCs w:val="16"/>
          <w:lang w:val="en-US"/>
        </w:rPr>
        <w:t>dBm</w:t>
      </w:r>
      <w:proofErr w:type="spellEnd"/>
    </w:p>
    <w:p w:rsidR="002F65DA" w:rsidRPr="00581DF1" w:rsidRDefault="002F65DA" w:rsidP="003D7C3B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Версия на софтуера: </w:t>
      </w:r>
      <w:r>
        <w:rPr>
          <w:sz w:val="16"/>
          <w:szCs w:val="16"/>
          <w:lang w:val="en-US"/>
        </w:rPr>
        <w:t>V12.01.01.</w:t>
      </w:r>
      <w:r w:rsidR="00581DF1">
        <w:rPr>
          <w:sz w:val="16"/>
          <w:szCs w:val="16"/>
        </w:rPr>
        <w:t>09</w:t>
      </w:r>
    </w:p>
    <w:p w:rsidR="00401C62" w:rsidRPr="00C339F4" w:rsidRDefault="00581DF1" w:rsidP="00401C62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Т</w:t>
      </w:r>
      <w:r w:rsidR="00401C62">
        <w:rPr>
          <w:b/>
          <w:sz w:val="20"/>
          <w:szCs w:val="20"/>
        </w:rPr>
        <w:t>ехническа поддръжка</w:t>
      </w:r>
    </w:p>
    <w:p w:rsidR="00401C62" w:rsidRPr="00C339F4" w:rsidRDefault="00401C62" w:rsidP="00401C62">
      <w:pPr>
        <w:spacing w:after="0" w:line="240" w:lineRule="auto"/>
        <w:rPr>
          <w:sz w:val="20"/>
          <w:szCs w:val="20"/>
          <w:lang w:val="en-US"/>
        </w:rPr>
      </w:pPr>
      <w:r w:rsidRPr="00C339F4">
        <w:rPr>
          <w:sz w:val="20"/>
          <w:szCs w:val="20"/>
          <w:lang w:val="en-US"/>
        </w:rPr>
        <w:t>SHENZHEN TENDA TECHNOLOGY CO., LTD.</w:t>
      </w:r>
    </w:p>
    <w:p w:rsidR="00401C62" w:rsidRPr="00C339F4" w:rsidRDefault="00401C62" w:rsidP="00401C62">
      <w:pPr>
        <w:spacing w:after="0" w:line="240" w:lineRule="auto"/>
        <w:rPr>
          <w:sz w:val="20"/>
          <w:szCs w:val="20"/>
          <w:lang w:val="en-US"/>
        </w:rPr>
      </w:pPr>
      <w:r w:rsidRPr="00C339F4">
        <w:rPr>
          <w:sz w:val="20"/>
          <w:szCs w:val="20"/>
          <w:lang w:val="en-US"/>
        </w:rPr>
        <w:t xml:space="preserve">6-8 Floor, Tower E3, No. 1001, </w:t>
      </w:r>
      <w:proofErr w:type="spellStart"/>
      <w:r w:rsidRPr="00C339F4">
        <w:rPr>
          <w:sz w:val="20"/>
          <w:szCs w:val="20"/>
          <w:lang w:val="en-US"/>
        </w:rPr>
        <w:t>Zhongshanyuan</w:t>
      </w:r>
      <w:proofErr w:type="spellEnd"/>
      <w:r w:rsidRPr="00C339F4">
        <w:rPr>
          <w:sz w:val="20"/>
          <w:szCs w:val="20"/>
          <w:lang w:val="en-US"/>
        </w:rPr>
        <w:t xml:space="preserve"> Road, </w:t>
      </w:r>
      <w:proofErr w:type="spellStart"/>
      <w:r w:rsidRPr="00C339F4">
        <w:rPr>
          <w:sz w:val="20"/>
          <w:szCs w:val="20"/>
          <w:lang w:val="en-US"/>
        </w:rPr>
        <w:t>Nanshan</w:t>
      </w:r>
      <w:proofErr w:type="spellEnd"/>
      <w:r w:rsidRPr="00C339F4">
        <w:rPr>
          <w:sz w:val="20"/>
          <w:szCs w:val="20"/>
          <w:lang w:val="en-US"/>
        </w:rPr>
        <w:t xml:space="preserve"> District,</w:t>
      </w:r>
    </w:p>
    <w:p w:rsidR="00401C62" w:rsidRPr="00C339F4" w:rsidRDefault="00A37BE9" w:rsidP="00401C62">
      <w:pPr>
        <w:spacing w:after="0" w:line="240" w:lineRule="auto"/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4338955</wp:posOffset>
            </wp:positionH>
            <wp:positionV relativeFrom="paragraph">
              <wp:posOffset>-449580</wp:posOffset>
            </wp:positionV>
            <wp:extent cx="3790950" cy="704850"/>
            <wp:effectExtent l="19050" t="0" r="0" b="0"/>
            <wp:wrapNone/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1C62" w:rsidRPr="00C339F4">
        <w:rPr>
          <w:sz w:val="20"/>
          <w:szCs w:val="20"/>
          <w:lang w:val="en-US"/>
        </w:rPr>
        <w:t>Shenzhen, China 518052</w:t>
      </w:r>
    </w:p>
    <w:p w:rsidR="00D06862" w:rsidRDefault="00D06862" w:rsidP="00401C62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United States Hotline: 1-800-570-5892    Canada Hotline: 1-888998-8966</w:t>
      </w:r>
    </w:p>
    <w:p w:rsidR="00D06862" w:rsidRDefault="00D06862" w:rsidP="00401C62">
      <w:pPr>
        <w:spacing w:after="0" w:line="240" w:lineRule="auto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HongKong</w:t>
      </w:r>
      <w:proofErr w:type="spellEnd"/>
      <w:r>
        <w:rPr>
          <w:sz w:val="20"/>
          <w:szCs w:val="20"/>
          <w:lang w:val="en-US"/>
        </w:rPr>
        <w:t xml:space="preserve"> Hotline: 00852-81931998        Skype: </w:t>
      </w:r>
      <w:proofErr w:type="spellStart"/>
      <w:r>
        <w:rPr>
          <w:sz w:val="20"/>
          <w:szCs w:val="20"/>
          <w:lang w:val="en-US"/>
        </w:rPr>
        <w:t>Tendasz</w:t>
      </w:r>
      <w:proofErr w:type="spellEnd"/>
    </w:p>
    <w:p w:rsidR="00401C62" w:rsidRDefault="00D06862" w:rsidP="00401C62">
      <w:pPr>
        <w:spacing w:after="0" w:line="240" w:lineRule="auto"/>
        <w:rPr>
          <w:sz w:val="20"/>
          <w:szCs w:val="20"/>
        </w:rPr>
      </w:pPr>
      <w:r w:rsidRPr="00C339F4">
        <w:rPr>
          <w:sz w:val="20"/>
          <w:szCs w:val="20"/>
          <w:lang w:val="en-US"/>
        </w:rPr>
        <w:t xml:space="preserve">Website: </w:t>
      </w:r>
      <w:hyperlink r:id="rId16" w:history="1">
        <w:r w:rsidRPr="006D114C">
          <w:rPr>
            <w:rStyle w:val="Hyperlink"/>
            <w:sz w:val="20"/>
            <w:szCs w:val="20"/>
            <w:lang w:val="en-US"/>
          </w:rPr>
          <w:t>http://www.tendacn.com</w:t>
        </w:r>
      </w:hyperlink>
      <w:r>
        <w:rPr>
          <w:sz w:val="20"/>
          <w:szCs w:val="20"/>
          <w:lang w:val="en-US"/>
        </w:rPr>
        <w:t xml:space="preserve">          E-mail:</w:t>
      </w:r>
      <w:r w:rsidR="00401C62" w:rsidRPr="00C339F4">
        <w:rPr>
          <w:sz w:val="20"/>
          <w:szCs w:val="20"/>
          <w:lang w:val="en-US"/>
        </w:rPr>
        <w:t xml:space="preserve"> </w:t>
      </w:r>
      <w:hyperlink r:id="rId17" w:history="1">
        <w:r w:rsidR="00581DF1" w:rsidRPr="00A67E69">
          <w:rPr>
            <w:rStyle w:val="Hyperlink"/>
            <w:sz w:val="20"/>
            <w:szCs w:val="20"/>
            <w:lang w:val="en-US"/>
          </w:rPr>
          <w:t>support@tenda.com.cn</w:t>
        </w:r>
      </w:hyperlink>
    </w:p>
    <w:p w:rsidR="00581DF1" w:rsidRDefault="00581DF1" w:rsidP="00401C62">
      <w:pPr>
        <w:spacing w:after="0" w:line="240" w:lineRule="auto"/>
        <w:rPr>
          <w:sz w:val="20"/>
          <w:szCs w:val="20"/>
        </w:rPr>
      </w:pPr>
    </w:p>
    <w:p w:rsidR="00581DF1" w:rsidRPr="00581DF1" w:rsidRDefault="00581DF1" w:rsidP="00401C62">
      <w:pPr>
        <w:spacing w:after="0" w:line="240" w:lineRule="auto"/>
        <w:rPr>
          <w:sz w:val="20"/>
          <w:szCs w:val="20"/>
        </w:rPr>
      </w:pPr>
    </w:p>
    <w:p w:rsidR="00401C62" w:rsidRDefault="00401C62" w:rsidP="00401C62">
      <w:pPr>
        <w:spacing w:after="0" w:line="240" w:lineRule="auto"/>
        <w:rPr>
          <w:sz w:val="20"/>
          <w:szCs w:val="20"/>
        </w:rPr>
      </w:pPr>
    </w:p>
    <w:p w:rsidR="003A5EE2" w:rsidRPr="001A1186" w:rsidRDefault="003A5EE2" w:rsidP="003A5EE2">
      <w:pPr>
        <w:pStyle w:val="Style1"/>
        <w:widowControl/>
        <w:jc w:val="center"/>
        <w:rPr>
          <w:rStyle w:val="FontStyle23"/>
          <w:rFonts w:asciiTheme="minorHAnsi" w:hAnsiTheme="minorHAnsi" w:cs="Arial"/>
          <w:b/>
          <w:bCs/>
          <w:iCs/>
          <w:position w:val="4"/>
          <w:sz w:val="16"/>
          <w:szCs w:val="16"/>
          <w:lang w:val="en-US" w:eastAsia="en-US"/>
        </w:rPr>
      </w:pPr>
      <w:r w:rsidRPr="001A1186">
        <w:rPr>
          <w:rStyle w:val="FontStyle23"/>
          <w:rFonts w:asciiTheme="minorHAnsi" w:hAnsiTheme="minorHAnsi" w:cs="Arial"/>
          <w:b/>
          <w:bCs/>
          <w:iCs/>
          <w:position w:val="4"/>
          <w:sz w:val="16"/>
          <w:szCs w:val="16"/>
          <w:lang w:eastAsia="en-US"/>
        </w:rPr>
        <w:t>Декларация за съответствие (№</w:t>
      </w:r>
      <w:r w:rsidR="00ED7982">
        <w:rPr>
          <w:rStyle w:val="FontStyle23"/>
          <w:rFonts w:asciiTheme="minorHAnsi" w:hAnsiTheme="minorHAnsi" w:cs="Arial"/>
          <w:b/>
          <w:bCs/>
          <w:iCs/>
          <w:position w:val="4"/>
          <w:sz w:val="16"/>
          <w:szCs w:val="16"/>
          <w:lang w:val="en-US" w:eastAsia="en-US"/>
        </w:rPr>
        <w:t>DoC2016101</w:t>
      </w:r>
      <w:r w:rsidRPr="001A1186">
        <w:rPr>
          <w:rStyle w:val="FontStyle23"/>
          <w:rFonts w:asciiTheme="minorHAnsi" w:hAnsiTheme="minorHAnsi" w:cs="Arial"/>
          <w:b/>
          <w:bCs/>
          <w:iCs/>
          <w:position w:val="4"/>
          <w:sz w:val="16"/>
          <w:szCs w:val="16"/>
          <w:lang w:val="en-US" w:eastAsia="en-US"/>
        </w:rPr>
        <w:t>)</w:t>
      </w:r>
    </w:p>
    <w:p w:rsidR="003A5EE2" w:rsidRPr="00FA2B5A" w:rsidRDefault="003A5EE2" w:rsidP="003A5EE2">
      <w:pPr>
        <w:pStyle w:val="Style1"/>
        <w:widowControl/>
        <w:jc w:val="center"/>
        <w:rPr>
          <w:rStyle w:val="FontStyle23"/>
          <w:rFonts w:asciiTheme="minorHAnsi" w:hAnsiTheme="minorHAnsi" w:cs="Arial"/>
          <w:bCs/>
          <w:i/>
          <w:iCs/>
          <w:position w:val="4"/>
          <w:sz w:val="16"/>
          <w:szCs w:val="16"/>
          <w:lang w:val="en-US" w:eastAsia="en-US"/>
        </w:rPr>
      </w:pPr>
      <w:r w:rsidRPr="00FA2B5A">
        <w:rPr>
          <w:rStyle w:val="FontStyle23"/>
          <w:rFonts w:asciiTheme="minorHAnsi" w:hAnsiTheme="minorHAnsi" w:cs="Arial"/>
          <w:bCs/>
          <w:i/>
          <w:iCs/>
          <w:position w:val="4"/>
          <w:sz w:val="16"/>
          <w:szCs w:val="16"/>
          <w:lang w:val="en-US" w:eastAsia="en-US"/>
        </w:rPr>
        <w:t>(</w:t>
      </w:r>
      <w:r w:rsidRPr="00FA2B5A">
        <w:rPr>
          <w:rStyle w:val="FontStyle23"/>
          <w:rFonts w:asciiTheme="minorHAnsi" w:hAnsiTheme="minorHAnsi" w:cs="Arial"/>
          <w:bCs/>
          <w:i/>
          <w:iCs/>
          <w:position w:val="4"/>
          <w:sz w:val="16"/>
          <w:szCs w:val="16"/>
          <w:lang w:eastAsia="en-US"/>
        </w:rPr>
        <w:t>Неофициален превод от английски език</w:t>
      </w:r>
      <w:r w:rsidRPr="00FA2B5A">
        <w:rPr>
          <w:rStyle w:val="FontStyle23"/>
          <w:rFonts w:asciiTheme="minorHAnsi" w:hAnsiTheme="minorHAnsi" w:cs="Arial"/>
          <w:bCs/>
          <w:i/>
          <w:iCs/>
          <w:position w:val="4"/>
          <w:sz w:val="16"/>
          <w:szCs w:val="16"/>
          <w:lang w:val="en-US" w:eastAsia="en-US"/>
        </w:rPr>
        <w:t>)</w:t>
      </w:r>
    </w:p>
    <w:p w:rsidR="003A5EE2" w:rsidRPr="00FA2B5A" w:rsidRDefault="003A5EE2" w:rsidP="003A5EE2">
      <w:pPr>
        <w:pStyle w:val="Style1"/>
        <w:widowControl/>
        <w:jc w:val="center"/>
        <w:rPr>
          <w:rStyle w:val="FontStyle24"/>
          <w:rFonts w:asciiTheme="minorHAnsi" w:hAnsiTheme="minorHAnsi"/>
          <w:bCs w:val="0"/>
          <w:w w:val="150"/>
          <w:position w:val="4"/>
          <w:sz w:val="16"/>
          <w:szCs w:val="16"/>
          <w:lang w:val="en-US" w:eastAsia="en-US"/>
        </w:rPr>
      </w:pPr>
    </w:p>
    <w:p w:rsidR="009A5AF3" w:rsidRDefault="003A5EE2" w:rsidP="003A5EE2">
      <w:pPr>
        <w:spacing w:after="0"/>
        <w:rPr>
          <w:sz w:val="16"/>
          <w:szCs w:val="16"/>
          <w:lang w:val="en-US"/>
        </w:rPr>
      </w:pPr>
      <w:r w:rsidRPr="00FA2B5A">
        <w:rPr>
          <w:sz w:val="16"/>
          <w:szCs w:val="16"/>
        </w:rPr>
        <w:t xml:space="preserve">SHENZHEN TENDA TECHNOLOGY CO., LTD., с адрес по регистрацияTower E3, No. 1001, </w:t>
      </w:r>
    </w:p>
    <w:p w:rsidR="003A5EE2" w:rsidRPr="00FA2B5A" w:rsidRDefault="003A5EE2" w:rsidP="003A5EE2">
      <w:pPr>
        <w:spacing w:after="0"/>
        <w:rPr>
          <w:sz w:val="16"/>
          <w:szCs w:val="16"/>
        </w:rPr>
      </w:pPr>
      <w:r w:rsidRPr="00FA2B5A">
        <w:rPr>
          <w:sz w:val="16"/>
          <w:szCs w:val="16"/>
        </w:rPr>
        <w:t>Zhongshanyuan Road, Nanshan District, Shenzhen, China</w:t>
      </w:r>
    </w:p>
    <w:p w:rsidR="003A5EE2" w:rsidRPr="00FA2B5A" w:rsidRDefault="003A5EE2" w:rsidP="003A5EE2">
      <w:pPr>
        <w:spacing w:after="0"/>
        <w:rPr>
          <w:sz w:val="16"/>
          <w:szCs w:val="16"/>
        </w:rPr>
      </w:pPr>
      <w:r w:rsidRPr="00FA2B5A">
        <w:rPr>
          <w:sz w:val="16"/>
          <w:szCs w:val="16"/>
        </w:rPr>
        <w:t>декларира</w:t>
      </w:r>
      <w:r w:rsidRPr="00FA2B5A">
        <w:rPr>
          <w:sz w:val="16"/>
          <w:szCs w:val="16"/>
          <w:lang w:val="en-US"/>
        </w:rPr>
        <w:t xml:space="preserve"> </w:t>
      </w:r>
      <w:r w:rsidRPr="00FA2B5A">
        <w:rPr>
          <w:sz w:val="16"/>
          <w:szCs w:val="16"/>
        </w:rPr>
        <w:t>на своя</w:t>
      </w:r>
      <w:r w:rsidRPr="00FA2B5A">
        <w:rPr>
          <w:sz w:val="16"/>
          <w:szCs w:val="16"/>
          <w:lang w:val="en-US"/>
        </w:rPr>
        <w:t xml:space="preserve"> </w:t>
      </w:r>
      <w:r w:rsidRPr="00FA2B5A">
        <w:rPr>
          <w:sz w:val="16"/>
          <w:szCs w:val="16"/>
        </w:rPr>
        <w:t>отгов</w:t>
      </w:r>
      <w:r>
        <w:rPr>
          <w:sz w:val="16"/>
          <w:szCs w:val="16"/>
          <w:lang w:val="en-US"/>
        </w:rPr>
        <w:t>o</w:t>
      </w:r>
      <w:r w:rsidRPr="00FA2B5A">
        <w:rPr>
          <w:sz w:val="16"/>
          <w:szCs w:val="16"/>
        </w:rPr>
        <w:t>рност, че</w:t>
      </w:r>
      <w:r w:rsidR="009A5AF3">
        <w:rPr>
          <w:sz w:val="16"/>
          <w:szCs w:val="16"/>
          <w:lang w:val="en-US"/>
        </w:rPr>
        <w:t xml:space="preserve"> </w:t>
      </w:r>
      <w:r w:rsidR="009A5AF3">
        <w:rPr>
          <w:sz w:val="16"/>
          <w:szCs w:val="16"/>
        </w:rPr>
        <w:t>продукт</w:t>
      </w:r>
      <w:r w:rsidRPr="00FA2B5A">
        <w:rPr>
          <w:sz w:val="16"/>
          <w:szCs w:val="16"/>
        </w:rPr>
        <w:t xml:space="preserve">: </w:t>
      </w:r>
    </w:p>
    <w:p w:rsidR="003A5EE2" w:rsidRPr="00FA2B5A" w:rsidRDefault="003A5EE2" w:rsidP="003A5EE2">
      <w:pPr>
        <w:spacing w:after="0"/>
        <w:rPr>
          <w:b/>
          <w:sz w:val="16"/>
          <w:szCs w:val="16"/>
        </w:rPr>
      </w:pPr>
      <w:r w:rsidRPr="00FA2B5A">
        <w:rPr>
          <w:b/>
          <w:sz w:val="16"/>
          <w:szCs w:val="16"/>
        </w:rPr>
        <w:t xml:space="preserve">Име на продукта: </w:t>
      </w:r>
      <w:proofErr w:type="spellStart"/>
      <w:r w:rsidR="00ED7982" w:rsidRPr="00ED7982">
        <w:rPr>
          <w:sz w:val="16"/>
          <w:szCs w:val="16"/>
          <w:lang w:val="en-US"/>
        </w:rPr>
        <w:t>Безжичен</w:t>
      </w:r>
      <w:proofErr w:type="spellEnd"/>
      <w:r w:rsidR="00ED7982" w:rsidRPr="00ED7982">
        <w:rPr>
          <w:sz w:val="16"/>
          <w:szCs w:val="16"/>
          <w:lang w:val="en-US"/>
        </w:rPr>
        <w:t xml:space="preserve"> N300 </w:t>
      </w:r>
      <w:proofErr w:type="spellStart"/>
      <w:r w:rsidR="00ED7982" w:rsidRPr="00ED7982">
        <w:rPr>
          <w:sz w:val="16"/>
          <w:szCs w:val="16"/>
          <w:lang w:val="en-US"/>
        </w:rPr>
        <w:t>разширител</w:t>
      </w:r>
      <w:proofErr w:type="spellEnd"/>
      <w:r w:rsidR="00ED7982" w:rsidRPr="00ED7982">
        <w:rPr>
          <w:sz w:val="16"/>
          <w:szCs w:val="16"/>
          <w:lang w:val="en-US"/>
        </w:rPr>
        <w:t xml:space="preserve"> </w:t>
      </w:r>
      <w:proofErr w:type="spellStart"/>
      <w:r w:rsidR="00ED7982" w:rsidRPr="00ED7982">
        <w:rPr>
          <w:sz w:val="16"/>
          <w:szCs w:val="16"/>
          <w:lang w:val="en-US"/>
        </w:rPr>
        <w:t>на</w:t>
      </w:r>
      <w:proofErr w:type="spellEnd"/>
      <w:r w:rsidR="00ED7982" w:rsidRPr="00ED7982">
        <w:rPr>
          <w:sz w:val="16"/>
          <w:szCs w:val="16"/>
          <w:lang w:val="en-US"/>
        </w:rPr>
        <w:t xml:space="preserve"> </w:t>
      </w:r>
      <w:proofErr w:type="spellStart"/>
      <w:r w:rsidR="00ED7982" w:rsidRPr="00ED7982">
        <w:rPr>
          <w:sz w:val="16"/>
          <w:szCs w:val="16"/>
          <w:lang w:val="en-US"/>
        </w:rPr>
        <w:t>обхвата</w:t>
      </w:r>
      <w:proofErr w:type="spellEnd"/>
    </w:p>
    <w:p w:rsidR="003A5EE2" w:rsidRPr="007B0FDC" w:rsidRDefault="003A5EE2" w:rsidP="003A5EE2">
      <w:pPr>
        <w:spacing w:after="0"/>
        <w:rPr>
          <w:b/>
          <w:sz w:val="16"/>
          <w:szCs w:val="16"/>
          <w:lang w:val="en-US"/>
        </w:rPr>
      </w:pPr>
      <w:r w:rsidRPr="00FA2B5A">
        <w:rPr>
          <w:b/>
          <w:sz w:val="16"/>
          <w:szCs w:val="16"/>
        </w:rPr>
        <w:t xml:space="preserve">Номер на модела: </w:t>
      </w:r>
      <w:r w:rsidR="00ED7982">
        <w:rPr>
          <w:b/>
          <w:sz w:val="16"/>
          <w:szCs w:val="16"/>
          <w:lang w:val="en-US"/>
        </w:rPr>
        <w:t>A9</w:t>
      </w:r>
    </w:p>
    <w:p w:rsidR="003A5EE2" w:rsidRPr="00FA2B5A" w:rsidRDefault="003A5EE2" w:rsidP="003A5EE2">
      <w:pPr>
        <w:spacing w:after="0"/>
        <w:rPr>
          <w:sz w:val="16"/>
          <w:szCs w:val="16"/>
        </w:rPr>
      </w:pPr>
      <w:r w:rsidRPr="00FA2B5A">
        <w:rPr>
          <w:sz w:val="16"/>
          <w:szCs w:val="16"/>
        </w:rPr>
        <w:t>за който се отнася настоящата декларация съответства на следните европейски нормативи и международни стандарт(и):</w:t>
      </w:r>
    </w:p>
    <w:p w:rsidR="003A5EE2" w:rsidRPr="00FA2B5A" w:rsidRDefault="003A5EE2" w:rsidP="003A5EE2">
      <w:pPr>
        <w:spacing w:after="0"/>
        <w:rPr>
          <w:sz w:val="16"/>
          <w:szCs w:val="16"/>
        </w:rPr>
      </w:pPr>
      <w:r w:rsidRPr="00FA2B5A">
        <w:rPr>
          <w:rStyle w:val="FontStyle28"/>
          <w:rFonts w:asciiTheme="minorHAnsi" w:hAnsiTheme="minorHAnsi" w:cs="Times New Roman"/>
          <w:sz w:val="16"/>
          <w:szCs w:val="16"/>
          <w:lang w:val="ru-RU"/>
        </w:rPr>
        <w:t>Здраве и безоп</w:t>
      </w:r>
      <w:r w:rsidRPr="00FA2B5A">
        <w:rPr>
          <w:rStyle w:val="FontStyle28"/>
          <w:rFonts w:asciiTheme="minorHAnsi" w:hAnsiTheme="minorHAnsi" w:cs="Times New Roman"/>
          <w:sz w:val="16"/>
          <w:szCs w:val="16"/>
          <w:lang w:val="en-US"/>
        </w:rPr>
        <w:t>a</w:t>
      </w:r>
      <w:r w:rsidRPr="00FA2B5A">
        <w:rPr>
          <w:rStyle w:val="FontStyle28"/>
          <w:rFonts w:asciiTheme="minorHAnsi" w:hAnsiTheme="minorHAnsi" w:cs="Times New Roman"/>
          <w:sz w:val="16"/>
          <w:szCs w:val="16"/>
          <w:lang w:val="ru-RU"/>
        </w:rPr>
        <w:t>сност  (Директива 20</w:t>
      </w:r>
      <w:r w:rsidRPr="00FA2B5A">
        <w:rPr>
          <w:rStyle w:val="FontStyle28"/>
          <w:rFonts w:asciiTheme="minorHAnsi" w:hAnsiTheme="minorHAnsi" w:cs="Times New Roman"/>
          <w:sz w:val="16"/>
          <w:szCs w:val="16"/>
        </w:rPr>
        <w:t>14</w:t>
      </w:r>
      <w:r w:rsidRPr="00FA2B5A">
        <w:rPr>
          <w:rStyle w:val="FontStyle28"/>
          <w:rFonts w:asciiTheme="minorHAnsi" w:hAnsiTheme="minorHAnsi" w:cs="Times New Roman"/>
          <w:sz w:val="16"/>
          <w:szCs w:val="16"/>
          <w:lang w:val="ru-RU"/>
        </w:rPr>
        <w:t>/</w:t>
      </w:r>
      <w:r w:rsidRPr="00FA2B5A">
        <w:rPr>
          <w:rStyle w:val="FontStyle28"/>
          <w:rFonts w:asciiTheme="minorHAnsi" w:hAnsiTheme="minorHAnsi" w:cs="Times New Roman"/>
          <w:sz w:val="16"/>
          <w:szCs w:val="16"/>
        </w:rPr>
        <w:t>53</w:t>
      </w:r>
      <w:r w:rsidRPr="00FA2B5A">
        <w:rPr>
          <w:rStyle w:val="FontStyle28"/>
          <w:rFonts w:asciiTheme="minorHAnsi" w:hAnsiTheme="minorHAnsi" w:cs="Times New Roman"/>
          <w:sz w:val="16"/>
          <w:szCs w:val="16"/>
          <w:lang w:val="ru-RU"/>
        </w:rPr>
        <w:t>/</w:t>
      </w:r>
      <w:r w:rsidRPr="00FA2B5A">
        <w:rPr>
          <w:rStyle w:val="FontStyle28"/>
          <w:rFonts w:asciiTheme="minorHAnsi" w:hAnsiTheme="minorHAnsi" w:cs="Times New Roman"/>
          <w:sz w:val="16"/>
          <w:szCs w:val="16"/>
        </w:rPr>
        <w:t>EU Арт.3(1)(а))</w:t>
      </w:r>
      <w:r w:rsidRPr="00FA2B5A">
        <w:rPr>
          <w:rStyle w:val="FontStyle28"/>
          <w:rFonts w:asciiTheme="minorHAnsi" w:hAnsiTheme="minorHAnsi" w:cs="Times New Roman"/>
          <w:sz w:val="16"/>
          <w:szCs w:val="16"/>
          <w:lang w:val="ru-RU"/>
        </w:rPr>
        <w:t xml:space="preserve"> </w:t>
      </w:r>
    </w:p>
    <w:p w:rsidR="003A5EE2" w:rsidRPr="00E212F6" w:rsidRDefault="003A5EE2" w:rsidP="003A5EE2">
      <w:pPr>
        <w:ind w:left="240" w:hangingChars="150" w:hanging="240"/>
        <w:rPr>
          <w:sz w:val="16"/>
          <w:szCs w:val="16"/>
          <w:lang w:val="en-US"/>
        </w:rPr>
      </w:pPr>
      <w:r>
        <w:rPr>
          <w:noProof/>
          <w:sz w:val="16"/>
          <w:szCs w:val="16"/>
          <w:lang w:val="en-US"/>
        </w:rPr>
        <w:drawing>
          <wp:inline distT="0" distB="0" distL="0" distR="0">
            <wp:extent cx="190500" cy="200025"/>
            <wp:effectExtent l="19050" t="0" r="0" b="0"/>
            <wp:docPr id="13" name="图片 1" descr="说明: C:\Users\shenyue.TENDA\AppData\Roaming\Foxmail7\Temp-2976-20160520142532\Catch4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C:\Users\shenyue.TENDA\AppData\Roaming\Foxmail7\Temp-2976-20160520142532\Catch437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2B5A">
        <w:rPr>
          <w:rFonts w:hint="eastAsia"/>
          <w:noProof/>
          <w:sz w:val="16"/>
          <w:szCs w:val="16"/>
        </w:rPr>
        <w:t xml:space="preserve"> </w:t>
      </w:r>
      <w:r w:rsidRPr="00E212F6">
        <w:rPr>
          <w:rFonts w:hint="eastAsia"/>
          <w:sz w:val="16"/>
          <w:szCs w:val="16"/>
          <w:lang w:val="en-US"/>
        </w:rPr>
        <w:t>EN 60950-1:2006+A11:2009+A1:2010+A12:2011+A2:2013;</w:t>
      </w:r>
      <w:r w:rsidRPr="00E212F6">
        <w:rPr>
          <w:sz w:val="16"/>
          <w:szCs w:val="16"/>
        </w:rPr>
        <w:t xml:space="preserve"> </w:t>
      </w:r>
      <w:r w:rsidRPr="00E212F6">
        <w:rPr>
          <w:rFonts w:hint="eastAsia"/>
          <w:sz w:val="16"/>
          <w:szCs w:val="16"/>
        </w:rPr>
        <w:t>I</w:t>
      </w:r>
      <w:r w:rsidRPr="00E212F6">
        <w:rPr>
          <w:sz w:val="16"/>
          <w:szCs w:val="16"/>
          <w:lang w:val="en-US"/>
        </w:rPr>
        <w:t>EC 60950-1:2005(2nd Edition); Am1:2009+A2:2013</w:t>
      </w:r>
      <w:r w:rsidRPr="00E212F6">
        <w:rPr>
          <w:rFonts w:hint="eastAsia"/>
          <w:sz w:val="16"/>
          <w:szCs w:val="16"/>
          <w:lang w:val="en-US"/>
        </w:rPr>
        <w:t>; EN 50385: 2002 (MPE); EN 50581: 2012 (</w:t>
      </w:r>
      <w:proofErr w:type="spellStart"/>
      <w:r w:rsidRPr="00E212F6">
        <w:rPr>
          <w:rFonts w:hint="eastAsia"/>
          <w:sz w:val="16"/>
          <w:szCs w:val="16"/>
          <w:lang w:val="en-US"/>
        </w:rPr>
        <w:t>RoHS</w:t>
      </w:r>
      <w:proofErr w:type="spellEnd"/>
      <w:r w:rsidRPr="00E212F6">
        <w:rPr>
          <w:rFonts w:hint="eastAsia"/>
          <w:sz w:val="16"/>
          <w:szCs w:val="16"/>
          <w:lang w:val="en-US"/>
        </w:rPr>
        <w:t>)</w:t>
      </w:r>
    </w:p>
    <w:p w:rsidR="003A5EE2" w:rsidRPr="00FA2B5A" w:rsidRDefault="003A5EE2" w:rsidP="003A5EE2">
      <w:pPr>
        <w:ind w:left="241" w:hangingChars="150" w:hanging="241"/>
        <w:rPr>
          <w:b/>
          <w:noProof/>
          <w:sz w:val="16"/>
          <w:szCs w:val="16"/>
        </w:rPr>
      </w:pPr>
      <w:r w:rsidRPr="00FA2B5A">
        <w:rPr>
          <w:b/>
          <w:noProof/>
          <w:sz w:val="16"/>
          <w:szCs w:val="16"/>
        </w:rPr>
        <w:t>EMC</w:t>
      </w:r>
      <w:r>
        <w:rPr>
          <w:b/>
          <w:noProof/>
          <w:sz w:val="16"/>
          <w:szCs w:val="16"/>
          <w:lang w:val="en-US"/>
        </w:rPr>
        <w:t xml:space="preserve"> </w:t>
      </w:r>
      <w:r>
        <w:rPr>
          <w:b/>
          <w:noProof/>
          <w:sz w:val="16"/>
          <w:szCs w:val="16"/>
        </w:rPr>
        <w:t>Електромагнитна съвместимост</w:t>
      </w:r>
      <w:r w:rsidRPr="00FA2B5A">
        <w:rPr>
          <w:b/>
          <w:noProof/>
          <w:sz w:val="16"/>
          <w:szCs w:val="16"/>
        </w:rPr>
        <w:t xml:space="preserve"> (Directive 2014/53/EU Art. 3(1)(b))</w:t>
      </w:r>
    </w:p>
    <w:p w:rsidR="007B0FDC" w:rsidRPr="003A6606" w:rsidRDefault="003A5EE2" w:rsidP="003A5EE2">
      <w:pPr>
        <w:rPr>
          <w:sz w:val="16"/>
          <w:szCs w:val="16"/>
          <w:lang w:val="en-US"/>
        </w:rPr>
      </w:pPr>
      <w:r w:rsidRPr="00FA2B5A">
        <w:rPr>
          <w:noProof/>
          <w:color w:val="FF0000"/>
          <w:sz w:val="16"/>
          <w:szCs w:val="16"/>
          <w:lang w:val="en-US"/>
        </w:rPr>
        <w:drawing>
          <wp:inline distT="0" distB="0" distL="0" distR="0">
            <wp:extent cx="190500" cy="200025"/>
            <wp:effectExtent l="19050" t="0" r="0" b="0"/>
            <wp:docPr id="6" name="图片 1" descr="说明: C:\Users\shenyue.TENDA\AppData\Roaming\Foxmail7\Temp-2976-20160520142532\Catch4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C:\Users\shenyue.TENDA\AppData\Roaming\Foxmail7\Temp-2976-20160520142532\Catch437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2B5A">
        <w:rPr>
          <w:noProof/>
          <w:color w:val="FF0000"/>
          <w:sz w:val="16"/>
          <w:szCs w:val="16"/>
        </w:rPr>
        <w:t xml:space="preserve"> </w:t>
      </w:r>
      <w:r w:rsidRPr="00E212F6">
        <w:rPr>
          <w:sz w:val="16"/>
          <w:szCs w:val="16"/>
          <w:lang w:val="en-US"/>
        </w:rPr>
        <w:t>EN 301</w:t>
      </w:r>
      <w:r w:rsidRPr="00E212F6">
        <w:rPr>
          <w:rFonts w:hint="eastAsia"/>
          <w:sz w:val="16"/>
          <w:szCs w:val="16"/>
          <w:lang w:val="en-US"/>
        </w:rPr>
        <w:t xml:space="preserve"> </w:t>
      </w:r>
      <w:r w:rsidRPr="00E212F6">
        <w:rPr>
          <w:sz w:val="16"/>
          <w:szCs w:val="16"/>
          <w:lang w:val="en-US"/>
        </w:rPr>
        <w:t>489-1 V</w:t>
      </w:r>
      <w:r w:rsidR="003A6606">
        <w:rPr>
          <w:sz w:val="16"/>
          <w:szCs w:val="16"/>
          <w:lang w:val="en-US"/>
        </w:rPr>
        <w:t>1</w:t>
      </w:r>
      <w:r w:rsidRPr="00E212F6">
        <w:rPr>
          <w:sz w:val="16"/>
          <w:szCs w:val="16"/>
          <w:lang w:val="en-US"/>
        </w:rPr>
        <w:t>.</w:t>
      </w:r>
      <w:r w:rsidR="003A6606">
        <w:rPr>
          <w:sz w:val="16"/>
          <w:szCs w:val="16"/>
          <w:lang w:val="en-US"/>
        </w:rPr>
        <w:t>9</w:t>
      </w:r>
      <w:r w:rsidRPr="00E212F6">
        <w:rPr>
          <w:sz w:val="16"/>
          <w:szCs w:val="16"/>
          <w:lang w:val="en-US"/>
        </w:rPr>
        <w:t>.</w:t>
      </w:r>
      <w:r w:rsidR="003A6606">
        <w:rPr>
          <w:sz w:val="16"/>
          <w:szCs w:val="16"/>
          <w:lang w:val="en-US"/>
        </w:rPr>
        <w:t>2</w:t>
      </w:r>
      <w:r w:rsidRPr="00E212F6">
        <w:rPr>
          <w:sz w:val="16"/>
          <w:szCs w:val="16"/>
          <w:lang w:val="en-US"/>
        </w:rPr>
        <w:t xml:space="preserve"> (201</w:t>
      </w:r>
      <w:r w:rsidR="003A6606">
        <w:rPr>
          <w:sz w:val="16"/>
          <w:szCs w:val="16"/>
          <w:lang w:val="en-US"/>
        </w:rPr>
        <w:t>1</w:t>
      </w:r>
      <w:r w:rsidR="007B0FDC">
        <w:rPr>
          <w:sz w:val="16"/>
          <w:szCs w:val="16"/>
          <w:lang w:val="en-US"/>
        </w:rPr>
        <w:t>-0</w:t>
      </w:r>
      <w:r w:rsidR="003A6606">
        <w:rPr>
          <w:sz w:val="16"/>
          <w:szCs w:val="16"/>
          <w:lang w:val="en-US"/>
        </w:rPr>
        <w:t>9</w:t>
      </w:r>
      <w:r w:rsidRPr="00E212F6">
        <w:rPr>
          <w:sz w:val="16"/>
          <w:szCs w:val="16"/>
          <w:lang w:val="en-US"/>
        </w:rPr>
        <w:t>); EN 301</w:t>
      </w:r>
      <w:r w:rsidRPr="00E212F6">
        <w:rPr>
          <w:rFonts w:hint="eastAsia"/>
          <w:sz w:val="16"/>
          <w:szCs w:val="16"/>
          <w:lang w:val="en-US"/>
        </w:rPr>
        <w:t xml:space="preserve"> </w:t>
      </w:r>
      <w:r w:rsidRPr="00E212F6">
        <w:rPr>
          <w:sz w:val="16"/>
          <w:szCs w:val="16"/>
          <w:lang w:val="en-US"/>
        </w:rPr>
        <w:t>489-17 V</w:t>
      </w:r>
      <w:r w:rsidR="003A6606">
        <w:rPr>
          <w:sz w:val="16"/>
          <w:szCs w:val="16"/>
          <w:lang w:val="en-US"/>
        </w:rPr>
        <w:t>2</w:t>
      </w:r>
      <w:r w:rsidR="007B0FDC">
        <w:rPr>
          <w:sz w:val="16"/>
          <w:szCs w:val="16"/>
          <w:lang w:val="en-US"/>
        </w:rPr>
        <w:t>.2.</w:t>
      </w:r>
      <w:r w:rsidR="003A6606">
        <w:rPr>
          <w:sz w:val="16"/>
          <w:szCs w:val="16"/>
          <w:lang w:val="en-US"/>
        </w:rPr>
        <w:t>1</w:t>
      </w:r>
      <w:r w:rsidRPr="00E212F6">
        <w:rPr>
          <w:sz w:val="16"/>
          <w:szCs w:val="16"/>
          <w:lang w:val="en-US"/>
        </w:rPr>
        <w:t xml:space="preserve"> (201</w:t>
      </w:r>
      <w:r w:rsidR="003A6606">
        <w:rPr>
          <w:sz w:val="16"/>
          <w:szCs w:val="16"/>
          <w:lang w:val="en-US"/>
        </w:rPr>
        <w:t>2</w:t>
      </w:r>
      <w:r w:rsidR="007B0FDC">
        <w:rPr>
          <w:sz w:val="16"/>
          <w:szCs w:val="16"/>
          <w:lang w:val="en-US"/>
        </w:rPr>
        <w:t>-0</w:t>
      </w:r>
      <w:r w:rsidR="003A6606">
        <w:rPr>
          <w:sz w:val="16"/>
          <w:szCs w:val="16"/>
          <w:lang w:val="en-US"/>
        </w:rPr>
        <w:t>9</w:t>
      </w:r>
      <w:r w:rsidRPr="00E212F6">
        <w:rPr>
          <w:sz w:val="16"/>
          <w:szCs w:val="16"/>
          <w:lang w:val="en-US"/>
        </w:rPr>
        <w:t>);</w:t>
      </w:r>
      <w:r>
        <w:rPr>
          <w:sz w:val="16"/>
          <w:szCs w:val="16"/>
        </w:rPr>
        <w:t xml:space="preserve"> </w:t>
      </w:r>
      <w:r w:rsidR="003A6606">
        <w:rPr>
          <w:sz w:val="16"/>
          <w:szCs w:val="16"/>
          <w:lang w:val="en-US"/>
        </w:rPr>
        <w:t>EN61000-3-2:2014; EN 61000-3-3:2013</w:t>
      </w:r>
    </w:p>
    <w:p w:rsidR="003A5EE2" w:rsidRPr="00FA2B5A" w:rsidRDefault="003A5EE2" w:rsidP="003A5EE2">
      <w:pPr>
        <w:rPr>
          <w:sz w:val="16"/>
          <w:szCs w:val="16"/>
        </w:rPr>
      </w:pPr>
      <w:r w:rsidRPr="00FA2B5A">
        <w:rPr>
          <w:b/>
          <w:noProof/>
          <w:sz w:val="16"/>
          <w:szCs w:val="16"/>
        </w:rPr>
        <w:t>Радиочестотен спектър</w:t>
      </w:r>
      <w:r w:rsidRPr="00FA2B5A">
        <w:rPr>
          <w:b/>
          <w:bCs/>
          <w:sz w:val="16"/>
          <w:szCs w:val="16"/>
        </w:rPr>
        <w:t xml:space="preserve"> (Директива </w:t>
      </w:r>
      <w:r w:rsidRPr="00FA2B5A">
        <w:rPr>
          <w:b/>
          <w:noProof/>
          <w:sz w:val="16"/>
          <w:szCs w:val="16"/>
        </w:rPr>
        <w:t>2014/53/EU Art. 3(2))</w:t>
      </w:r>
    </w:p>
    <w:p w:rsidR="003A5EE2" w:rsidRPr="00FA2B5A" w:rsidRDefault="003A5EE2" w:rsidP="003A5EE2">
      <w:pPr>
        <w:rPr>
          <w:noProof/>
          <w:sz w:val="16"/>
          <w:szCs w:val="16"/>
        </w:rPr>
      </w:pPr>
      <w:r w:rsidRPr="00FA2B5A">
        <w:rPr>
          <w:noProof/>
          <w:sz w:val="16"/>
          <w:szCs w:val="16"/>
          <w:lang w:val="en-US"/>
        </w:rPr>
        <w:drawing>
          <wp:inline distT="0" distB="0" distL="0" distR="0">
            <wp:extent cx="190500" cy="200025"/>
            <wp:effectExtent l="19050" t="0" r="0" b="0"/>
            <wp:docPr id="7" name="图片 1" descr="说明: C:\Users\shenyue.TENDA\AppData\Roaming\Foxmail7\Temp-2976-20160520142532\Catch4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C:\Users\shenyue.TENDA\AppData\Roaming\Foxmail7\Temp-2976-20160520142532\Catch437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2B5A">
        <w:rPr>
          <w:noProof/>
          <w:sz w:val="16"/>
          <w:szCs w:val="16"/>
        </w:rPr>
        <w:t xml:space="preserve"> EN 300 328 V</w:t>
      </w:r>
      <w:r w:rsidR="003A6606">
        <w:rPr>
          <w:noProof/>
          <w:sz w:val="16"/>
          <w:szCs w:val="16"/>
          <w:lang w:val="en-US"/>
        </w:rPr>
        <w:t>1</w:t>
      </w:r>
      <w:r w:rsidR="007B0FDC">
        <w:rPr>
          <w:noProof/>
          <w:sz w:val="16"/>
          <w:szCs w:val="16"/>
        </w:rPr>
        <w:t>.</w:t>
      </w:r>
      <w:r w:rsidR="003A6606">
        <w:rPr>
          <w:noProof/>
          <w:sz w:val="16"/>
          <w:szCs w:val="16"/>
          <w:lang w:val="en-US"/>
        </w:rPr>
        <w:t>9</w:t>
      </w:r>
      <w:r w:rsidRPr="00FA2B5A">
        <w:rPr>
          <w:noProof/>
          <w:sz w:val="16"/>
          <w:szCs w:val="16"/>
        </w:rPr>
        <w:t>.1 (201</w:t>
      </w:r>
      <w:r w:rsidR="003A6606">
        <w:rPr>
          <w:noProof/>
          <w:sz w:val="16"/>
          <w:szCs w:val="16"/>
          <w:lang w:val="en-US"/>
        </w:rPr>
        <w:t>5</w:t>
      </w:r>
      <w:r w:rsidR="007B0FDC">
        <w:rPr>
          <w:noProof/>
          <w:sz w:val="16"/>
          <w:szCs w:val="16"/>
        </w:rPr>
        <w:t>-</w:t>
      </w:r>
      <w:r w:rsidR="003A6606">
        <w:rPr>
          <w:noProof/>
          <w:sz w:val="16"/>
          <w:szCs w:val="16"/>
          <w:lang w:val="en-US"/>
        </w:rPr>
        <w:t>02</w:t>
      </w:r>
      <w:r w:rsidRPr="00FA2B5A">
        <w:rPr>
          <w:noProof/>
          <w:sz w:val="16"/>
          <w:szCs w:val="16"/>
        </w:rPr>
        <w:t>);</w:t>
      </w:r>
    </w:p>
    <w:p w:rsidR="003A5EE2" w:rsidRPr="00FA2B5A" w:rsidRDefault="003A5EE2" w:rsidP="003A5EE2">
      <w:pPr>
        <w:pStyle w:val="ListParagraph"/>
        <w:autoSpaceDE w:val="0"/>
        <w:autoSpaceDN w:val="0"/>
        <w:spacing w:after="0" w:line="240" w:lineRule="auto"/>
        <w:ind w:left="0"/>
        <w:rPr>
          <w:b/>
          <w:sz w:val="16"/>
          <w:szCs w:val="16"/>
          <w:lang w:val="ru-RU"/>
        </w:rPr>
      </w:pPr>
      <w:r w:rsidRPr="00FA2B5A">
        <w:rPr>
          <w:b/>
          <w:sz w:val="16"/>
          <w:szCs w:val="16"/>
          <w:lang w:val="ru-RU"/>
        </w:rPr>
        <w:t xml:space="preserve">На основание съответствието с цитирания(те) стандарт(и) този продукт следва разпоредбите на директивите, изброени по-долу: </w:t>
      </w:r>
    </w:p>
    <w:p w:rsidR="003A5EE2" w:rsidRPr="00FA2B5A" w:rsidRDefault="003A5EE2" w:rsidP="003A5EE2">
      <w:pPr>
        <w:rPr>
          <w:sz w:val="16"/>
          <w:szCs w:val="16"/>
        </w:rPr>
      </w:pPr>
      <w:r>
        <w:rPr>
          <w:noProof/>
          <w:sz w:val="16"/>
          <w:szCs w:val="16"/>
          <w:lang w:val="en-U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8452485</wp:posOffset>
            </wp:positionH>
            <wp:positionV relativeFrom="paragraph">
              <wp:posOffset>467360</wp:posOffset>
            </wp:positionV>
            <wp:extent cx="619125" cy="465455"/>
            <wp:effectExtent l="19050" t="0" r="9525" b="0"/>
            <wp:wrapNone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6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2B5A">
        <w:rPr>
          <w:noProof/>
          <w:sz w:val="16"/>
          <w:szCs w:val="16"/>
          <w:lang w:val="en-US"/>
        </w:rPr>
        <w:drawing>
          <wp:inline distT="0" distB="0" distL="0" distR="0">
            <wp:extent cx="190500" cy="200025"/>
            <wp:effectExtent l="19050" t="0" r="0" b="0"/>
            <wp:docPr id="9" name="图片 1" descr="说明: C:\Users\shenyue.TENDA\AppData\Roaming\Foxmail7\Temp-2976-20160520142532\Catch4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C:\Users\shenyue.TENDA\AppData\Roaming\Foxmail7\Temp-2976-20160520142532\Catch437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2B5A">
        <w:rPr>
          <w:noProof/>
          <w:sz w:val="16"/>
          <w:szCs w:val="16"/>
        </w:rPr>
        <w:t xml:space="preserve"> Директива за радио оборудване 2014/53/EU; Директива за електромагнитна съвместимост </w:t>
      </w:r>
      <w:r w:rsidRPr="00FA2B5A">
        <w:rPr>
          <w:rFonts w:hint="eastAsia"/>
          <w:noProof/>
          <w:sz w:val="16"/>
          <w:szCs w:val="16"/>
        </w:rPr>
        <w:t xml:space="preserve">2014/30/EU; </w:t>
      </w:r>
      <w:r w:rsidRPr="00FA2B5A">
        <w:rPr>
          <w:noProof/>
          <w:sz w:val="16"/>
          <w:szCs w:val="16"/>
        </w:rPr>
        <w:t>Директива за електрически съоръжения, предназначени за използване в определени граници на напрежението</w:t>
      </w:r>
      <w:r w:rsidRPr="00FA2B5A">
        <w:rPr>
          <w:rFonts w:hint="eastAsia"/>
          <w:noProof/>
          <w:sz w:val="16"/>
          <w:szCs w:val="16"/>
        </w:rPr>
        <w:t xml:space="preserve"> 2014/35/EU; </w:t>
      </w:r>
      <w:r w:rsidRPr="00FA2B5A">
        <w:rPr>
          <w:sz w:val="16"/>
          <w:szCs w:val="16"/>
        </w:rPr>
        <w:t xml:space="preserve">Директива за ограничаване на употребата на определени опасни вещества (RoHS) в електронната промишленост </w:t>
      </w:r>
      <w:r w:rsidRPr="00FA2B5A">
        <w:rPr>
          <w:noProof/>
          <w:sz w:val="16"/>
          <w:szCs w:val="16"/>
        </w:rPr>
        <w:t>2011/65/EU</w:t>
      </w:r>
    </w:p>
    <w:p w:rsidR="003A5EE2" w:rsidRPr="00FA2B5A" w:rsidRDefault="003A5EE2" w:rsidP="003A5EE2">
      <w:pPr>
        <w:pStyle w:val="Style9"/>
        <w:widowControl/>
        <w:rPr>
          <w:rStyle w:val="mediumtext"/>
          <w:rFonts w:asciiTheme="minorHAnsi" w:hAnsiTheme="minorHAnsi"/>
          <w:sz w:val="16"/>
          <w:szCs w:val="16"/>
          <w:lang w:val="ru-RU"/>
        </w:rPr>
      </w:pPr>
      <w:r w:rsidRPr="00FA2B5A">
        <w:rPr>
          <w:rStyle w:val="mediumtext"/>
          <w:rFonts w:asciiTheme="minorHAnsi" w:hAnsiTheme="minorHAnsi"/>
          <w:sz w:val="16"/>
          <w:szCs w:val="16"/>
          <w:lang w:val="ru-RU"/>
        </w:rPr>
        <w:t xml:space="preserve">Лице, отговорно за подписването на тази декларация:                                                                                                           </w:t>
      </w:r>
    </w:p>
    <w:p w:rsidR="003A5EE2" w:rsidRPr="00A44C81" w:rsidRDefault="003A5EE2" w:rsidP="003A5EE2">
      <w:pPr>
        <w:pStyle w:val="Style9"/>
        <w:widowControl/>
        <w:rPr>
          <w:rFonts w:asciiTheme="minorHAnsi" w:hAnsiTheme="minorHAnsi"/>
          <w:sz w:val="16"/>
          <w:szCs w:val="16"/>
        </w:rPr>
      </w:pPr>
      <w:r w:rsidRPr="00FA2B5A">
        <w:rPr>
          <w:rStyle w:val="mediumtext"/>
          <w:rFonts w:asciiTheme="minorHAnsi" w:hAnsiTheme="minorHAnsi"/>
          <w:sz w:val="16"/>
          <w:szCs w:val="16"/>
          <w:lang w:val="ru-RU"/>
        </w:rPr>
        <w:t>Мениджър международни продажби</w:t>
      </w:r>
      <w:r>
        <w:rPr>
          <w:rStyle w:val="mediumtext"/>
          <w:rFonts w:asciiTheme="minorHAnsi" w:hAnsiTheme="minorHAnsi"/>
          <w:sz w:val="16"/>
          <w:szCs w:val="16"/>
          <w:lang w:val="ru-RU"/>
        </w:rPr>
        <w:t xml:space="preserve"> </w:t>
      </w:r>
      <w:r w:rsidRPr="00FA2B5A">
        <w:rPr>
          <w:rStyle w:val="mediumtext"/>
          <w:rFonts w:asciiTheme="minorHAnsi" w:hAnsiTheme="minorHAnsi"/>
          <w:sz w:val="16"/>
          <w:szCs w:val="16"/>
          <w:lang w:val="ru-RU"/>
        </w:rPr>
        <w:t xml:space="preserve"> Дата:</w:t>
      </w:r>
      <w:r w:rsidRPr="00FA2B5A">
        <w:rPr>
          <w:rStyle w:val="mediumtext"/>
          <w:rFonts w:asciiTheme="minorHAnsi" w:hAnsiTheme="minorHAnsi"/>
          <w:sz w:val="16"/>
          <w:szCs w:val="16"/>
        </w:rPr>
        <w:t xml:space="preserve"> </w:t>
      </w:r>
      <w:r w:rsidR="003A6606">
        <w:rPr>
          <w:rStyle w:val="mediumtext"/>
          <w:rFonts w:asciiTheme="minorHAnsi" w:hAnsiTheme="minorHAnsi"/>
          <w:sz w:val="16"/>
          <w:szCs w:val="16"/>
          <w:lang w:val="en-US"/>
        </w:rPr>
        <w:t>01-12-2016</w:t>
      </w:r>
    </w:p>
    <w:p w:rsidR="00401C62" w:rsidRDefault="00401C62" w:rsidP="00401C62">
      <w:pPr>
        <w:spacing w:after="0" w:line="240" w:lineRule="auto"/>
        <w:rPr>
          <w:sz w:val="20"/>
          <w:szCs w:val="20"/>
        </w:rPr>
      </w:pPr>
    </w:p>
    <w:p w:rsidR="00401C62" w:rsidRPr="002F65DA" w:rsidRDefault="00401C62" w:rsidP="003D7C3B">
      <w:pPr>
        <w:spacing w:after="0" w:line="240" w:lineRule="auto"/>
        <w:rPr>
          <w:sz w:val="16"/>
          <w:szCs w:val="16"/>
          <w:lang w:val="en-US"/>
        </w:rPr>
      </w:pPr>
    </w:p>
    <w:p w:rsidR="00443FAD" w:rsidRDefault="00443FAD" w:rsidP="00443FAD">
      <w:pPr>
        <w:pStyle w:val="Style1"/>
        <w:widowControl/>
        <w:jc w:val="center"/>
        <w:rPr>
          <w:rStyle w:val="FontStyle23"/>
          <w:rFonts w:ascii="Bookman Old Style" w:hAnsi="Bookman Old Style"/>
          <w:b/>
          <w:w w:val="150"/>
          <w:position w:val="4"/>
          <w:sz w:val="22"/>
          <w:szCs w:val="22"/>
          <w:lang w:val="en-US" w:eastAsia="en-US"/>
        </w:rPr>
      </w:pPr>
    </w:p>
    <w:p w:rsidR="00443FAD" w:rsidRDefault="00443FAD" w:rsidP="00443FAD">
      <w:pPr>
        <w:pStyle w:val="Style1"/>
        <w:widowControl/>
        <w:jc w:val="center"/>
        <w:rPr>
          <w:rStyle w:val="FontStyle23"/>
          <w:rFonts w:ascii="Bookman Old Style" w:hAnsi="Bookman Old Style"/>
          <w:b/>
          <w:w w:val="150"/>
          <w:position w:val="4"/>
          <w:sz w:val="22"/>
          <w:szCs w:val="22"/>
          <w:lang w:val="en-US" w:eastAsia="en-US"/>
        </w:rPr>
      </w:pPr>
    </w:p>
    <w:p w:rsidR="00443FAD" w:rsidRDefault="00443FAD" w:rsidP="00443FAD">
      <w:pPr>
        <w:pStyle w:val="Style1"/>
        <w:widowControl/>
        <w:jc w:val="center"/>
        <w:rPr>
          <w:rStyle w:val="FontStyle23"/>
          <w:rFonts w:ascii="Bookman Old Style" w:hAnsi="Bookman Old Style"/>
          <w:b/>
          <w:w w:val="150"/>
          <w:position w:val="4"/>
          <w:sz w:val="22"/>
          <w:szCs w:val="22"/>
          <w:lang w:val="en-US" w:eastAsia="en-US"/>
        </w:rPr>
      </w:pPr>
    </w:p>
    <w:p w:rsidR="00443FAD" w:rsidRDefault="00443FAD" w:rsidP="00443FAD">
      <w:pPr>
        <w:pStyle w:val="Style1"/>
        <w:widowControl/>
        <w:jc w:val="center"/>
        <w:rPr>
          <w:rStyle w:val="FontStyle23"/>
          <w:rFonts w:ascii="Bookman Old Style" w:hAnsi="Bookman Old Style"/>
          <w:b/>
          <w:w w:val="150"/>
          <w:position w:val="4"/>
          <w:sz w:val="22"/>
          <w:szCs w:val="22"/>
          <w:lang w:val="en-US" w:eastAsia="en-US"/>
        </w:rPr>
      </w:pPr>
    </w:p>
    <w:sectPr w:rsidR="00443FAD" w:rsidSect="00C12826">
      <w:pgSz w:w="16838" w:h="11906" w:orient="landscape"/>
      <w:pgMar w:top="851" w:right="70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9pt;height:8.25pt;visibility:visible" o:bullet="t">
        <v:imagedata r:id="rId1" o:title=""/>
      </v:shape>
    </w:pict>
  </w:numPicBullet>
  <w:abstractNum w:abstractNumId="0">
    <w:nsid w:val="02E66470"/>
    <w:multiLevelType w:val="hybridMultilevel"/>
    <w:tmpl w:val="EE42ED28"/>
    <w:lvl w:ilvl="0" w:tplc="C324EBE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D802B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228E4D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DFE2C9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242BC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CDC47D24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731A161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B265912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7854D21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>
    <w:nsid w:val="0DB875A0"/>
    <w:multiLevelType w:val="hybridMultilevel"/>
    <w:tmpl w:val="3F5C0AF2"/>
    <w:lvl w:ilvl="0" w:tplc="53E4D8F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851B6"/>
    <w:multiLevelType w:val="hybridMultilevel"/>
    <w:tmpl w:val="4686DF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60930"/>
    <w:multiLevelType w:val="hybridMultilevel"/>
    <w:tmpl w:val="61A8FBA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455F1"/>
    <w:multiLevelType w:val="hybridMultilevel"/>
    <w:tmpl w:val="3D041E2C"/>
    <w:lvl w:ilvl="0" w:tplc="D9DA13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bg-BG"/>
      </w:rPr>
    </w:lvl>
    <w:lvl w:ilvl="1" w:tplc="1D500B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2F41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F4249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0EF8A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428B5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B2B4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22BF3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18BA7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831104E"/>
    <w:multiLevelType w:val="hybridMultilevel"/>
    <w:tmpl w:val="77E88068"/>
    <w:lvl w:ilvl="0" w:tplc="B3D6C51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159D8"/>
    <w:multiLevelType w:val="hybridMultilevel"/>
    <w:tmpl w:val="9D88E296"/>
    <w:lvl w:ilvl="0" w:tplc="0106A11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525D3"/>
    <w:multiLevelType w:val="hybridMultilevel"/>
    <w:tmpl w:val="E3B89E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E27BA5"/>
    <w:multiLevelType w:val="hybridMultilevel"/>
    <w:tmpl w:val="7BA007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837C0"/>
    <w:multiLevelType w:val="hybridMultilevel"/>
    <w:tmpl w:val="E2DC95E6"/>
    <w:lvl w:ilvl="0" w:tplc="A1C0B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BF47B8"/>
    <w:multiLevelType w:val="hybridMultilevel"/>
    <w:tmpl w:val="86D667EC"/>
    <w:lvl w:ilvl="0" w:tplc="592414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85B3B"/>
    <w:multiLevelType w:val="hybridMultilevel"/>
    <w:tmpl w:val="EB0E17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85AE2"/>
    <w:multiLevelType w:val="hybridMultilevel"/>
    <w:tmpl w:val="F1865CD6"/>
    <w:lvl w:ilvl="0" w:tplc="CEE2390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31427B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10AFD6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D34B9C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3100840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8B06048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004E1C1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494A04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8B24621C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3">
    <w:nsid w:val="5CB433EC"/>
    <w:multiLevelType w:val="hybridMultilevel"/>
    <w:tmpl w:val="73F29A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564ED8"/>
    <w:multiLevelType w:val="hybridMultilevel"/>
    <w:tmpl w:val="B48627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4C74A3"/>
    <w:multiLevelType w:val="hybridMultilevel"/>
    <w:tmpl w:val="C790906E"/>
    <w:lvl w:ilvl="0" w:tplc="78D2967C">
      <w:start w:val="1"/>
      <w:numFmt w:val="lowerLetter"/>
      <w:lvlText w:val="%1."/>
      <w:lvlJc w:val="left"/>
      <w:pPr>
        <w:ind w:left="644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B317F1F"/>
    <w:multiLevelType w:val="hybridMultilevel"/>
    <w:tmpl w:val="4918B52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AF613F"/>
    <w:multiLevelType w:val="hybridMultilevel"/>
    <w:tmpl w:val="67F8F4BC"/>
    <w:lvl w:ilvl="0" w:tplc="040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47911CF"/>
    <w:multiLevelType w:val="hybridMultilevel"/>
    <w:tmpl w:val="CFC8E4AC"/>
    <w:lvl w:ilvl="0" w:tplc="944247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9"/>
  </w:num>
  <w:num w:numId="5">
    <w:abstractNumId w:val="1"/>
  </w:num>
  <w:num w:numId="6">
    <w:abstractNumId w:val="5"/>
  </w:num>
  <w:num w:numId="7">
    <w:abstractNumId w:val="14"/>
  </w:num>
  <w:num w:numId="8">
    <w:abstractNumId w:val="17"/>
  </w:num>
  <w:num w:numId="9">
    <w:abstractNumId w:val="15"/>
  </w:num>
  <w:num w:numId="10">
    <w:abstractNumId w:val="4"/>
  </w:num>
  <w:num w:numId="11">
    <w:abstractNumId w:val="0"/>
  </w:num>
  <w:num w:numId="12">
    <w:abstractNumId w:val="12"/>
  </w:num>
  <w:num w:numId="13">
    <w:abstractNumId w:val="3"/>
  </w:num>
  <w:num w:numId="14">
    <w:abstractNumId w:val="2"/>
  </w:num>
  <w:num w:numId="15">
    <w:abstractNumId w:val="16"/>
  </w:num>
  <w:num w:numId="16">
    <w:abstractNumId w:val="7"/>
  </w:num>
  <w:num w:numId="17">
    <w:abstractNumId w:val="13"/>
  </w:num>
  <w:num w:numId="18">
    <w:abstractNumId w:val="18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A149C"/>
    <w:rsid w:val="0001422D"/>
    <w:rsid w:val="00025B61"/>
    <w:rsid w:val="00095416"/>
    <w:rsid w:val="0009675C"/>
    <w:rsid w:val="000C6AB5"/>
    <w:rsid w:val="000F4833"/>
    <w:rsid w:val="001051AA"/>
    <w:rsid w:val="00142895"/>
    <w:rsid w:val="00180C66"/>
    <w:rsid w:val="00185A5C"/>
    <w:rsid w:val="001C7D6B"/>
    <w:rsid w:val="001D2C95"/>
    <w:rsid w:val="0022151D"/>
    <w:rsid w:val="00247EB7"/>
    <w:rsid w:val="002A157C"/>
    <w:rsid w:val="002B587A"/>
    <w:rsid w:val="002C58D1"/>
    <w:rsid w:val="002D0EAD"/>
    <w:rsid w:val="002D2736"/>
    <w:rsid w:val="002F65DA"/>
    <w:rsid w:val="00303C59"/>
    <w:rsid w:val="00321918"/>
    <w:rsid w:val="00322340"/>
    <w:rsid w:val="00323C74"/>
    <w:rsid w:val="003362CB"/>
    <w:rsid w:val="00343075"/>
    <w:rsid w:val="003631AD"/>
    <w:rsid w:val="003A5EE2"/>
    <w:rsid w:val="003A6606"/>
    <w:rsid w:val="003B5607"/>
    <w:rsid w:val="003B73D4"/>
    <w:rsid w:val="003D18B5"/>
    <w:rsid w:val="003D4898"/>
    <w:rsid w:val="003D7C3B"/>
    <w:rsid w:val="004016F3"/>
    <w:rsid w:val="00401C62"/>
    <w:rsid w:val="00407567"/>
    <w:rsid w:val="00413BCE"/>
    <w:rsid w:val="00427B17"/>
    <w:rsid w:val="00436760"/>
    <w:rsid w:val="00443FAD"/>
    <w:rsid w:val="004465A8"/>
    <w:rsid w:val="00446BE1"/>
    <w:rsid w:val="00486F4B"/>
    <w:rsid w:val="004C2569"/>
    <w:rsid w:val="004C375D"/>
    <w:rsid w:val="004C3A28"/>
    <w:rsid w:val="004D4A92"/>
    <w:rsid w:val="004E7899"/>
    <w:rsid w:val="004F2826"/>
    <w:rsid w:val="005434A1"/>
    <w:rsid w:val="005733D1"/>
    <w:rsid w:val="00581DF1"/>
    <w:rsid w:val="00595747"/>
    <w:rsid w:val="005A151E"/>
    <w:rsid w:val="005B3B9B"/>
    <w:rsid w:val="005C0AA4"/>
    <w:rsid w:val="005C26D3"/>
    <w:rsid w:val="005E4380"/>
    <w:rsid w:val="005F0D3D"/>
    <w:rsid w:val="00600D13"/>
    <w:rsid w:val="00624F84"/>
    <w:rsid w:val="006341C3"/>
    <w:rsid w:val="006404C6"/>
    <w:rsid w:val="00655649"/>
    <w:rsid w:val="0069011E"/>
    <w:rsid w:val="00693145"/>
    <w:rsid w:val="006A2C2A"/>
    <w:rsid w:val="006A7D7C"/>
    <w:rsid w:val="00712A36"/>
    <w:rsid w:val="0072231E"/>
    <w:rsid w:val="007742C6"/>
    <w:rsid w:val="00786E9C"/>
    <w:rsid w:val="007A149C"/>
    <w:rsid w:val="007A56A3"/>
    <w:rsid w:val="007B0FDC"/>
    <w:rsid w:val="007F7426"/>
    <w:rsid w:val="00806A57"/>
    <w:rsid w:val="008113B7"/>
    <w:rsid w:val="00825C57"/>
    <w:rsid w:val="00825CFF"/>
    <w:rsid w:val="00833F5F"/>
    <w:rsid w:val="00851D03"/>
    <w:rsid w:val="0085722E"/>
    <w:rsid w:val="008826F8"/>
    <w:rsid w:val="00890A9D"/>
    <w:rsid w:val="008C6731"/>
    <w:rsid w:val="008E488E"/>
    <w:rsid w:val="00903561"/>
    <w:rsid w:val="00997033"/>
    <w:rsid w:val="009A5AF3"/>
    <w:rsid w:val="009A6787"/>
    <w:rsid w:val="009C1A36"/>
    <w:rsid w:val="009C1ABB"/>
    <w:rsid w:val="009D302F"/>
    <w:rsid w:val="009E2868"/>
    <w:rsid w:val="00A37BE9"/>
    <w:rsid w:val="00A46808"/>
    <w:rsid w:val="00A71104"/>
    <w:rsid w:val="00A92968"/>
    <w:rsid w:val="00AA18FD"/>
    <w:rsid w:val="00AD4951"/>
    <w:rsid w:val="00B0209C"/>
    <w:rsid w:val="00B02D0C"/>
    <w:rsid w:val="00B12CA2"/>
    <w:rsid w:val="00B310B2"/>
    <w:rsid w:val="00B362D5"/>
    <w:rsid w:val="00B5024F"/>
    <w:rsid w:val="00BA4601"/>
    <w:rsid w:val="00BC7928"/>
    <w:rsid w:val="00BD0A9A"/>
    <w:rsid w:val="00BD7884"/>
    <w:rsid w:val="00BE4B06"/>
    <w:rsid w:val="00BF1FD1"/>
    <w:rsid w:val="00C05612"/>
    <w:rsid w:val="00C12826"/>
    <w:rsid w:val="00C147CC"/>
    <w:rsid w:val="00C25BA8"/>
    <w:rsid w:val="00C506ED"/>
    <w:rsid w:val="00C9651C"/>
    <w:rsid w:val="00CA717D"/>
    <w:rsid w:val="00CB1E18"/>
    <w:rsid w:val="00CD590F"/>
    <w:rsid w:val="00CE4A05"/>
    <w:rsid w:val="00D06862"/>
    <w:rsid w:val="00D50D28"/>
    <w:rsid w:val="00D52C28"/>
    <w:rsid w:val="00D618F5"/>
    <w:rsid w:val="00DC6844"/>
    <w:rsid w:val="00DD3588"/>
    <w:rsid w:val="00DE3425"/>
    <w:rsid w:val="00E10F0E"/>
    <w:rsid w:val="00E14056"/>
    <w:rsid w:val="00E411EA"/>
    <w:rsid w:val="00E53016"/>
    <w:rsid w:val="00E53AFD"/>
    <w:rsid w:val="00E54932"/>
    <w:rsid w:val="00E82F33"/>
    <w:rsid w:val="00E83D21"/>
    <w:rsid w:val="00E851E4"/>
    <w:rsid w:val="00E97259"/>
    <w:rsid w:val="00EC2BFB"/>
    <w:rsid w:val="00ED7982"/>
    <w:rsid w:val="00EF44FB"/>
    <w:rsid w:val="00F1453C"/>
    <w:rsid w:val="00F158BC"/>
    <w:rsid w:val="00F25537"/>
    <w:rsid w:val="00F345CD"/>
    <w:rsid w:val="00F93F70"/>
    <w:rsid w:val="00FA5F00"/>
    <w:rsid w:val="00FB26CB"/>
    <w:rsid w:val="00FD247D"/>
    <w:rsid w:val="00FD3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149C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CA717D"/>
    <w:pPr>
      <w:ind w:left="720"/>
      <w:contextualSpacing/>
    </w:pPr>
  </w:style>
  <w:style w:type="table" w:styleId="TableGrid">
    <w:name w:val="Table Grid"/>
    <w:basedOn w:val="TableNormal"/>
    <w:uiPriority w:val="59"/>
    <w:rsid w:val="00B50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B5024F"/>
  </w:style>
  <w:style w:type="paragraph" w:styleId="BalloonText">
    <w:name w:val="Balloon Text"/>
    <w:basedOn w:val="Normal"/>
    <w:link w:val="BalloonTextChar"/>
    <w:uiPriority w:val="99"/>
    <w:semiHidden/>
    <w:unhideWhenUsed/>
    <w:rsid w:val="00FD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47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443FAD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bg-BG"/>
    </w:rPr>
  </w:style>
  <w:style w:type="character" w:customStyle="1" w:styleId="FontStyle23">
    <w:name w:val="Font Style23"/>
    <w:basedOn w:val="DefaultParagraphFont"/>
    <w:rsid w:val="00443FAD"/>
    <w:rPr>
      <w:rFonts w:ascii="Arial Black" w:hAnsi="Arial Black" w:cs="Arial Black"/>
      <w:sz w:val="46"/>
      <w:szCs w:val="46"/>
    </w:rPr>
  </w:style>
  <w:style w:type="character" w:customStyle="1" w:styleId="FontStyle24">
    <w:name w:val="Font Style24"/>
    <w:basedOn w:val="DefaultParagraphFont"/>
    <w:rsid w:val="00443FAD"/>
    <w:rPr>
      <w:rFonts w:ascii="Arial" w:hAnsi="Arial" w:cs="Arial"/>
      <w:b/>
      <w:bCs/>
      <w:sz w:val="20"/>
      <w:szCs w:val="20"/>
    </w:rPr>
  </w:style>
  <w:style w:type="character" w:customStyle="1" w:styleId="FontStyle28">
    <w:name w:val="Font Style28"/>
    <w:basedOn w:val="DefaultParagraphFont"/>
    <w:rsid w:val="00443FAD"/>
    <w:rPr>
      <w:rFonts w:ascii="Arial" w:hAnsi="Arial" w:cs="Arial"/>
      <w:b/>
      <w:bCs/>
      <w:sz w:val="14"/>
      <w:szCs w:val="14"/>
    </w:rPr>
  </w:style>
  <w:style w:type="paragraph" w:customStyle="1" w:styleId="Style3">
    <w:name w:val="Style3"/>
    <w:basedOn w:val="Normal"/>
    <w:rsid w:val="00443FAD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bg-BG"/>
    </w:rPr>
  </w:style>
  <w:style w:type="character" w:customStyle="1" w:styleId="mediumtext">
    <w:name w:val="medium_text"/>
    <w:basedOn w:val="DefaultParagraphFont"/>
    <w:rsid w:val="00443FAD"/>
  </w:style>
  <w:style w:type="paragraph" w:customStyle="1" w:styleId="Style9">
    <w:name w:val="Style9"/>
    <w:basedOn w:val="Normal"/>
    <w:rsid w:val="00443FAD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hyperlink" Target="mailto:support@tenda.com.c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endacn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hyperlink" Target="http://www.tendacn.com/en/service/page/ce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1065</Words>
  <Characters>6072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</dc:creator>
  <cp:lastModifiedBy>Ivelina Dimitrova</cp:lastModifiedBy>
  <cp:revision>25</cp:revision>
  <dcterms:created xsi:type="dcterms:W3CDTF">2017-07-28T12:25:00Z</dcterms:created>
  <dcterms:modified xsi:type="dcterms:W3CDTF">2017-07-31T14:03:00Z</dcterms:modified>
</cp:coreProperties>
</file>